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B155AE" w14:textId="77777777" w:rsidR="00DF4BE8" w:rsidRPr="002F7BA1" w:rsidRDefault="00DF4BE8" w:rsidP="00DF4BE8">
      <w:pPr>
        <w:pStyle w:val="Sinespaciado"/>
        <w:spacing w:line="276" w:lineRule="auto"/>
        <w:ind w:left="6237"/>
        <w:jc w:val="both"/>
        <w:rPr>
          <w:rFonts w:ascii="Garamond" w:hAnsi="Garamond"/>
        </w:rPr>
      </w:pPr>
      <w:r w:rsidRPr="002F7BA1">
        <w:rPr>
          <w:rFonts w:ascii="Garamond" w:hAnsi="Garamond"/>
          <w:noProof/>
          <w:lang w:val="es-ES_tradnl" w:eastAsia="es-ES_tradnl"/>
        </w:rPr>
        <mc:AlternateContent>
          <mc:Choice Requires="wps">
            <w:drawing>
              <wp:anchor distT="0" distB="0" distL="114300" distR="114300" simplePos="0" relativeHeight="251659264" behindDoc="0" locked="0" layoutInCell="1" allowOverlap="1" wp14:anchorId="6738B07B" wp14:editId="04D75958">
                <wp:simplePos x="0" y="0"/>
                <wp:positionH relativeFrom="column">
                  <wp:posOffset>436245</wp:posOffset>
                </wp:positionH>
                <wp:positionV relativeFrom="paragraph">
                  <wp:posOffset>528320</wp:posOffset>
                </wp:positionV>
                <wp:extent cx="3106420" cy="1083945"/>
                <wp:effectExtent l="3175" t="0" r="1270" b="0"/>
                <wp:wrapNone/>
                <wp:docPr id="1"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6420" cy="1083945"/>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58D3F08" w14:textId="77777777" w:rsidR="00DF4BE8" w:rsidRPr="007D6D23" w:rsidRDefault="00DF4BE8" w:rsidP="00DF4BE8">
                            <w:pPr>
                              <w:pStyle w:val="Sinespaciado"/>
                              <w:jc w:val="right"/>
                              <w:rPr>
                                <w:rFonts w:ascii="Calibri Light" w:eastAsia="Gulim" w:hAnsi="Calibri Light" w:cs="Tahoma"/>
                                <w:sz w:val="32"/>
                                <w:szCs w:val="32"/>
                              </w:rPr>
                            </w:pPr>
                            <w:r>
                              <w:rPr>
                                <w:rFonts w:ascii="Calibri Light" w:hAnsi="Calibri Light"/>
                                <w:b/>
                                <w:sz w:val="32"/>
                                <w:szCs w:val="32"/>
                              </w:rPr>
                              <w:t xml:space="preserve">Acta No. 95, reunión del Comité CIC </w:t>
                            </w:r>
                          </w:p>
                          <w:p w14:paraId="66B7D9DD" w14:textId="77777777" w:rsidR="00DF4BE8" w:rsidRDefault="00DF4BE8" w:rsidP="00DF4BE8">
                            <w:pPr>
                              <w:pStyle w:val="Sinespaciado"/>
                              <w:rPr>
                                <w:rFonts w:ascii="Calibri Light" w:eastAsia="Gulim" w:hAnsi="Calibri Light" w:cs="Tahoma"/>
                              </w:rPr>
                            </w:pPr>
                          </w:p>
                          <w:p w14:paraId="362DE9D3" w14:textId="77777777" w:rsidR="00DF4BE8" w:rsidRPr="007D6D23" w:rsidRDefault="00DF4BE8" w:rsidP="00DF4BE8">
                            <w:pPr>
                              <w:pStyle w:val="Sinespaciado"/>
                              <w:jc w:val="right"/>
                              <w:rPr>
                                <w:rFonts w:ascii="Calibri Light" w:eastAsia="Gulim" w:hAnsi="Calibri Light" w:cs="Tahoma"/>
                              </w:rPr>
                            </w:pPr>
                            <w:r>
                              <w:rPr>
                                <w:rFonts w:ascii="Calibri Light" w:eastAsia="Gulim" w:hAnsi="Calibri Light" w:cs="Tahoma"/>
                              </w:rPr>
                              <w:t>Centro</w:t>
                            </w:r>
                            <w:r w:rsidRPr="007D6D23">
                              <w:rPr>
                                <w:rFonts w:ascii="Calibri Light" w:eastAsia="Gulim" w:hAnsi="Calibri Light" w:cs="Tahoma"/>
                              </w:rPr>
                              <w:t xml:space="preserve"> de Investigación y Creación CIC</w:t>
                            </w:r>
                          </w:p>
                          <w:p w14:paraId="1A7004C5" w14:textId="77777777" w:rsidR="00DF4BE8" w:rsidRPr="007D6D23" w:rsidRDefault="00DF4BE8" w:rsidP="00DF4BE8">
                            <w:pPr>
                              <w:pStyle w:val="Sinespaciado"/>
                              <w:jc w:val="right"/>
                              <w:rPr>
                                <w:rFonts w:ascii="Calibri Light" w:eastAsia="Gulim" w:hAnsi="Calibri Light" w:cs="Tahoma"/>
                              </w:rPr>
                            </w:pPr>
                            <w:r w:rsidRPr="007D6D23">
                              <w:rPr>
                                <w:rFonts w:ascii="Calibri Light" w:eastAsia="Gulim" w:hAnsi="Calibri Light" w:cs="Tahoma"/>
                              </w:rPr>
                              <w:t>Facultad de Artes y humanidades</w:t>
                            </w:r>
                          </w:p>
                          <w:p w14:paraId="5673A71F" w14:textId="77777777" w:rsidR="00DF4BE8" w:rsidRPr="007D6D23" w:rsidRDefault="00DF4BE8" w:rsidP="00DF4BE8">
                            <w:pPr>
                              <w:pStyle w:val="Sinespaciado"/>
                              <w:jc w:val="right"/>
                              <w:rPr>
                                <w:rFonts w:ascii="Calibri Light" w:eastAsia="Gulim" w:hAnsi="Calibri Light" w:cs="Tahoma"/>
                              </w:rPr>
                            </w:pPr>
                            <w:r>
                              <w:rPr>
                                <w:rFonts w:ascii="Calibri Light" w:eastAsia="Gulim" w:hAnsi="Calibri Light" w:cs="Tahoma"/>
                              </w:rPr>
                              <w:t>Universidad de los Andes</w:t>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6738B07B" id="_x0000_t202" coordsize="21600,21600" o:spt="202" path="m0,0l0,21600,21600,21600,21600,0xe">
                <v:stroke joinstyle="miter"/>
                <v:path gradientshapeok="t" o:connecttype="rect"/>
              </v:shapetype>
              <v:shape id="Cuadro de texto 4" o:spid="_x0000_s1026" type="#_x0000_t202" style="position:absolute;left:0;text-align:left;margin-left:34.35pt;margin-top:41.6pt;width:244.6pt;height:85.3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" fillcolor="white [3201]" stroked="f" strokeweight=".5pt">
                <v:textbox style="mso-fit-shape-to-text:t">
                  <w:txbxContent>
                    <w:p w14:paraId="158D3F08" w14:textId="77777777" w:rsidR="00DF4BE8" w:rsidRPr="007D6D23" w:rsidRDefault="00DF4BE8" w:rsidP="00DF4BE8">
                      <w:pPr>
                        <w:pStyle w:val="Sinespaciado"/>
                        <w:jc w:val="right"/>
                        <w:rPr>
                          <w:rFonts w:ascii="Calibri Light" w:eastAsia="Gulim" w:hAnsi="Calibri Light" w:cs="Tahoma"/>
                          <w:sz w:val="32"/>
                          <w:szCs w:val="32"/>
                        </w:rPr>
                      </w:pPr>
                      <w:r>
                        <w:rPr>
                          <w:rFonts w:ascii="Calibri Light" w:hAnsi="Calibri Light"/>
                          <w:b/>
                          <w:sz w:val="32"/>
                          <w:szCs w:val="32"/>
                        </w:rPr>
                        <w:t xml:space="preserve">Acta No. 95, reunión del Comité CIC </w:t>
                      </w:r>
                    </w:p>
                    <w:p w14:paraId="66B7D9DD" w14:textId="77777777" w:rsidR="00DF4BE8" w:rsidRDefault="00DF4BE8" w:rsidP="00DF4BE8">
                      <w:pPr>
                        <w:pStyle w:val="Sinespaciado"/>
                        <w:rPr>
                          <w:rFonts w:ascii="Calibri Light" w:eastAsia="Gulim" w:hAnsi="Calibri Light" w:cs="Tahoma"/>
                        </w:rPr>
                      </w:pPr>
                    </w:p>
                    <w:p w14:paraId="362DE9D3" w14:textId="77777777" w:rsidR="00DF4BE8" w:rsidRPr="007D6D23" w:rsidRDefault="00DF4BE8" w:rsidP="00DF4BE8">
                      <w:pPr>
                        <w:pStyle w:val="Sinespaciado"/>
                        <w:jc w:val="right"/>
                        <w:rPr>
                          <w:rFonts w:ascii="Calibri Light" w:eastAsia="Gulim" w:hAnsi="Calibri Light" w:cs="Tahoma"/>
                        </w:rPr>
                      </w:pPr>
                      <w:r>
                        <w:rPr>
                          <w:rFonts w:ascii="Calibri Light" w:eastAsia="Gulim" w:hAnsi="Calibri Light" w:cs="Tahoma"/>
                        </w:rPr>
                        <w:t>Centro</w:t>
                      </w:r>
                      <w:r w:rsidRPr="007D6D23">
                        <w:rPr>
                          <w:rFonts w:ascii="Calibri Light" w:eastAsia="Gulim" w:hAnsi="Calibri Light" w:cs="Tahoma"/>
                        </w:rPr>
                        <w:t xml:space="preserve"> de Investigación y Creación CIC</w:t>
                      </w:r>
                    </w:p>
                    <w:p w14:paraId="1A7004C5" w14:textId="77777777" w:rsidR="00DF4BE8" w:rsidRPr="007D6D23" w:rsidRDefault="00DF4BE8" w:rsidP="00DF4BE8">
                      <w:pPr>
                        <w:pStyle w:val="Sinespaciado"/>
                        <w:jc w:val="right"/>
                        <w:rPr>
                          <w:rFonts w:ascii="Calibri Light" w:eastAsia="Gulim" w:hAnsi="Calibri Light" w:cs="Tahoma"/>
                        </w:rPr>
                      </w:pPr>
                      <w:r w:rsidRPr="007D6D23">
                        <w:rPr>
                          <w:rFonts w:ascii="Calibri Light" w:eastAsia="Gulim" w:hAnsi="Calibri Light" w:cs="Tahoma"/>
                        </w:rPr>
                        <w:t>Facultad de Artes y humanidades</w:t>
                      </w:r>
                    </w:p>
                    <w:p w14:paraId="5673A71F" w14:textId="77777777" w:rsidR="00DF4BE8" w:rsidRPr="007D6D23" w:rsidRDefault="00DF4BE8" w:rsidP="00DF4BE8">
                      <w:pPr>
                        <w:pStyle w:val="Sinespaciado"/>
                        <w:jc w:val="right"/>
                        <w:rPr>
                          <w:rFonts w:ascii="Calibri Light" w:eastAsia="Gulim" w:hAnsi="Calibri Light" w:cs="Tahoma"/>
                        </w:rPr>
                      </w:pPr>
                      <w:r>
                        <w:rPr>
                          <w:rFonts w:ascii="Calibri Light" w:eastAsia="Gulim" w:hAnsi="Calibri Light" w:cs="Tahoma"/>
                        </w:rPr>
                        <w:t>Universidad de los Andes</w:t>
                      </w:r>
                    </w:p>
                  </w:txbxContent>
                </v:textbox>
              </v:shape>
            </w:pict>
          </mc:Fallback>
        </mc:AlternateContent>
      </w:r>
      <w:r w:rsidRPr="002F7BA1">
        <w:rPr>
          <w:rFonts w:ascii="Garamond" w:hAnsi="Garamond"/>
          <w:noProof/>
          <w:lang w:val="es-ES_tradnl" w:eastAsia="es-ES_tradnl"/>
        </w:rPr>
        <w:drawing>
          <wp:inline distT="0" distB="0" distL="0" distR="0" wp14:anchorId="548B45B5" wp14:editId="7DFE0831">
            <wp:extent cx="2095500" cy="1864895"/>
            <wp:effectExtent l="0" t="0" r="0" b="2540"/>
            <wp:docPr id="2" name="Imagen 2" descr="C:\Users\a.giraldo74\Documents\CIC\Imágenes y fotos CIC\Logos\Logo CI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giraldo74\Documents\CIC\Imágenes y fotos CIC\Logos\Logo CIC.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69223" cy="1930505"/>
                    </a:xfrm>
                    <a:prstGeom prst="rect">
                      <a:avLst/>
                    </a:prstGeom>
                    <a:noFill/>
                    <a:ln>
                      <a:noFill/>
                    </a:ln>
                  </pic:spPr>
                </pic:pic>
              </a:graphicData>
            </a:graphic>
          </wp:inline>
        </w:drawing>
      </w:r>
    </w:p>
    <w:p w14:paraId="3BAE6DCB" w14:textId="77777777" w:rsidR="00DF4BE8" w:rsidRPr="002F7BA1" w:rsidRDefault="00DF4BE8" w:rsidP="00DF4BE8">
      <w:pPr>
        <w:pStyle w:val="Sinespaciado"/>
        <w:spacing w:line="276" w:lineRule="auto"/>
        <w:jc w:val="both"/>
        <w:rPr>
          <w:rFonts w:ascii="Garamond" w:hAnsi="Garamond"/>
        </w:rPr>
      </w:pPr>
    </w:p>
    <w:p w14:paraId="2DB6E27C" w14:textId="09338039" w:rsidR="00DF4BE8" w:rsidRPr="009A133A" w:rsidRDefault="00634484" w:rsidP="00DF4BE8">
      <w:pPr>
        <w:pStyle w:val="Sinespaciado"/>
        <w:spacing w:line="276" w:lineRule="auto"/>
        <w:jc w:val="both"/>
        <w:rPr>
          <w:rFonts w:ascii="Baskerville" w:hAnsi="Baskerville"/>
          <w:sz w:val="23"/>
          <w:szCs w:val="23"/>
        </w:rPr>
      </w:pPr>
      <w:r w:rsidRPr="009A133A">
        <w:rPr>
          <w:rFonts w:ascii="Baskerville" w:hAnsi="Baskerville"/>
          <w:sz w:val="23"/>
          <w:szCs w:val="23"/>
        </w:rPr>
        <w:t>El Comité CIC s</w:t>
      </w:r>
      <w:r w:rsidR="00DF4BE8" w:rsidRPr="009A133A">
        <w:rPr>
          <w:rFonts w:ascii="Baskerville" w:hAnsi="Baskerville"/>
          <w:sz w:val="23"/>
          <w:szCs w:val="23"/>
        </w:rPr>
        <w:t xml:space="preserve">e reúne para </w:t>
      </w:r>
      <w:r w:rsidR="003C7E31" w:rsidRPr="009A133A">
        <w:rPr>
          <w:rFonts w:ascii="Baskerville" w:hAnsi="Baskerville"/>
          <w:sz w:val="23"/>
          <w:szCs w:val="23"/>
        </w:rPr>
        <w:t xml:space="preserve">discutir la </w:t>
      </w:r>
      <w:r w:rsidRPr="009A133A">
        <w:rPr>
          <w:rFonts w:ascii="Baskerville" w:hAnsi="Baskerville"/>
          <w:sz w:val="23"/>
          <w:szCs w:val="23"/>
        </w:rPr>
        <w:t>constitución</w:t>
      </w:r>
      <w:r w:rsidR="003C7E31" w:rsidRPr="009A133A">
        <w:rPr>
          <w:rFonts w:ascii="Baskerville" w:hAnsi="Baskerville"/>
          <w:sz w:val="23"/>
          <w:szCs w:val="23"/>
        </w:rPr>
        <w:t xml:space="preserve"> del nuevo protocolo de ética de la Facultad y </w:t>
      </w:r>
      <w:r w:rsidR="00DF4BE8" w:rsidRPr="009A133A">
        <w:rPr>
          <w:rFonts w:ascii="Baskerville" w:hAnsi="Baskerville"/>
          <w:sz w:val="23"/>
          <w:szCs w:val="23"/>
        </w:rPr>
        <w:t xml:space="preserve">elegir a los ganadores de la </w:t>
      </w:r>
      <w:r w:rsidR="003C7E31" w:rsidRPr="009A133A">
        <w:rPr>
          <w:rFonts w:ascii="Baskerville" w:hAnsi="Baskerville"/>
          <w:i/>
          <w:sz w:val="23"/>
          <w:szCs w:val="23"/>
        </w:rPr>
        <w:t>Convocatoria Cerrad</w:t>
      </w:r>
      <w:r w:rsidR="00DF4BE8" w:rsidRPr="009A133A">
        <w:rPr>
          <w:rFonts w:ascii="Baskerville" w:hAnsi="Baskerville"/>
          <w:i/>
          <w:sz w:val="23"/>
          <w:szCs w:val="23"/>
        </w:rPr>
        <w:t>a CIC 2017</w:t>
      </w:r>
      <w:r w:rsidR="003C7E31" w:rsidRPr="009A133A">
        <w:rPr>
          <w:rFonts w:ascii="Baskerville" w:hAnsi="Baskerville"/>
          <w:sz w:val="23"/>
          <w:szCs w:val="23"/>
        </w:rPr>
        <w:t>.</w:t>
      </w:r>
    </w:p>
    <w:p w14:paraId="22F590F7" w14:textId="6BC3E69C" w:rsidR="00DF4BE8" w:rsidRPr="009A133A" w:rsidRDefault="00DF4BE8" w:rsidP="00095A5D">
      <w:pPr>
        <w:pStyle w:val="Sinespaciado"/>
        <w:spacing w:line="276" w:lineRule="auto"/>
        <w:ind w:left="5664"/>
        <w:jc w:val="both"/>
        <w:rPr>
          <w:rFonts w:ascii="Baskerville" w:hAnsi="Baskerville"/>
          <w:sz w:val="23"/>
          <w:szCs w:val="23"/>
        </w:rPr>
      </w:pPr>
      <w:r w:rsidRPr="009A133A">
        <w:rPr>
          <w:rFonts w:ascii="Baskerville" w:hAnsi="Baskerville"/>
          <w:sz w:val="23"/>
          <w:szCs w:val="23"/>
        </w:rPr>
        <w:t>Viernes 7 de abril, 2017. 12:00 p.m.</w:t>
      </w:r>
    </w:p>
    <w:p w14:paraId="0C9A205A" w14:textId="70610C0E" w:rsidR="00DF4BE8" w:rsidRPr="009A133A" w:rsidRDefault="00DF4BE8" w:rsidP="002F7BA1">
      <w:pPr>
        <w:pStyle w:val="Sinespaciado"/>
        <w:spacing w:line="276" w:lineRule="auto"/>
        <w:jc w:val="both"/>
        <w:outlineLvl w:val="0"/>
        <w:rPr>
          <w:rFonts w:ascii="Baskerville" w:hAnsi="Baskerville"/>
          <w:b/>
          <w:sz w:val="23"/>
          <w:szCs w:val="23"/>
        </w:rPr>
      </w:pPr>
      <w:r w:rsidRPr="009A133A">
        <w:rPr>
          <w:rFonts w:ascii="Baskerville" w:hAnsi="Baskerville"/>
          <w:b/>
          <w:sz w:val="23"/>
          <w:szCs w:val="23"/>
        </w:rPr>
        <w:t xml:space="preserve">Asistentes: </w:t>
      </w:r>
    </w:p>
    <w:p w14:paraId="0FD7C503" w14:textId="5788389B" w:rsidR="00DF4BE8" w:rsidRPr="009A133A" w:rsidRDefault="00DF4BE8" w:rsidP="00DF4BE8">
      <w:pPr>
        <w:pStyle w:val="Sinespaciado"/>
        <w:spacing w:line="276" w:lineRule="auto"/>
        <w:jc w:val="both"/>
        <w:rPr>
          <w:rFonts w:ascii="Baskerville" w:hAnsi="Baskerville"/>
          <w:sz w:val="23"/>
          <w:szCs w:val="23"/>
        </w:rPr>
      </w:pPr>
      <w:r w:rsidRPr="009A133A">
        <w:rPr>
          <w:rFonts w:ascii="Baskerville" w:hAnsi="Baskerville"/>
          <w:sz w:val="23"/>
          <w:szCs w:val="23"/>
        </w:rPr>
        <w:t xml:space="preserve">Carolina Franco, Darío Velandia, Charlotte de </w:t>
      </w:r>
      <w:proofErr w:type="spellStart"/>
      <w:r w:rsidRPr="009A133A">
        <w:rPr>
          <w:rFonts w:ascii="Baskerville" w:hAnsi="Baskerville"/>
          <w:sz w:val="23"/>
          <w:szCs w:val="23"/>
        </w:rPr>
        <w:t>Beauvoir</w:t>
      </w:r>
      <w:proofErr w:type="spellEnd"/>
      <w:r w:rsidRPr="009A133A">
        <w:rPr>
          <w:rFonts w:ascii="Baskerville" w:hAnsi="Baskerville"/>
          <w:sz w:val="23"/>
          <w:szCs w:val="23"/>
        </w:rPr>
        <w:t>, Jorge Gregorio García, Cam</w:t>
      </w:r>
      <w:r w:rsidR="003C7E31" w:rsidRPr="009A133A">
        <w:rPr>
          <w:rFonts w:ascii="Baskerville" w:hAnsi="Baskerville"/>
          <w:sz w:val="23"/>
          <w:szCs w:val="23"/>
        </w:rPr>
        <w:t>ilo Hernández,</w:t>
      </w:r>
      <w:r w:rsidRPr="009A133A">
        <w:rPr>
          <w:rFonts w:ascii="Baskerville" w:hAnsi="Baskerville"/>
          <w:sz w:val="23"/>
          <w:szCs w:val="23"/>
        </w:rPr>
        <w:t xml:space="preserve"> David Solodkow, Ana Malaver y Alejandro Giraldo.</w:t>
      </w:r>
    </w:p>
    <w:p w14:paraId="63ADACED" w14:textId="77777777" w:rsidR="00DF4BE8" w:rsidRPr="009A133A" w:rsidRDefault="00DF4BE8" w:rsidP="00DF4BE8">
      <w:pPr>
        <w:pStyle w:val="Sinespaciado"/>
        <w:spacing w:line="276" w:lineRule="auto"/>
        <w:jc w:val="both"/>
        <w:rPr>
          <w:rFonts w:ascii="Baskerville" w:hAnsi="Baskerville"/>
          <w:b/>
          <w:sz w:val="23"/>
          <w:szCs w:val="23"/>
        </w:rPr>
      </w:pPr>
    </w:p>
    <w:p w14:paraId="18CFD9B7" w14:textId="77777777" w:rsidR="00DF4BE8" w:rsidRPr="009A133A" w:rsidRDefault="00DF4BE8" w:rsidP="00DF4BE8">
      <w:pPr>
        <w:pStyle w:val="Sinespaciado"/>
        <w:spacing w:line="276" w:lineRule="auto"/>
        <w:jc w:val="both"/>
        <w:outlineLvl w:val="0"/>
        <w:rPr>
          <w:rFonts w:ascii="Baskerville" w:hAnsi="Baskerville"/>
          <w:b/>
          <w:sz w:val="23"/>
          <w:szCs w:val="23"/>
        </w:rPr>
      </w:pPr>
      <w:r w:rsidRPr="009A133A">
        <w:rPr>
          <w:rFonts w:ascii="Baskerville" w:hAnsi="Baskerville"/>
          <w:b/>
          <w:sz w:val="23"/>
          <w:szCs w:val="23"/>
        </w:rPr>
        <w:t>Relatoría de la reunión:</w:t>
      </w:r>
    </w:p>
    <w:p w14:paraId="78DFFE3F" w14:textId="77777777" w:rsidR="00DF4BE8" w:rsidRPr="009A133A" w:rsidRDefault="00DF4BE8" w:rsidP="00DF4BE8">
      <w:pPr>
        <w:pStyle w:val="Sinespaciado"/>
        <w:spacing w:line="276" w:lineRule="auto"/>
        <w:jc w:val="both"/>
        <w:rPr>
          <w:rFonts w:ascii="Baskerville" w:hAnsi="Baskerville"/>
          <w:b/>
          <w:sz w:val="23"/>
          <w:szCs w:val="23"/>
        </w:rPr>
      </w:pPr>
    </w:p>
    <w:p w14:paraId="75ECCC50" w14:textId="364E465A" w:rsidR="002F7BA1" w:rsidRPr="009A133A" w:rsidRDefault="00DF4BE8" w:rsidP="002F7BA1">
      <w:pPr>
        <w:pStyle w:val="Sinespaciado"/>
        <w:spacing w:line="276" w:lineRule="auto"/>
        <w:ind w:firstLine="708"/>
        <w:jc w:val="both"/>
        <w:rPr>
          <w:rFonts w:ascii="Baskerville" w:hAnsi="Baskerville"/>
          <w:sz w:val="23"/>
          <w:szCs w:val="23"/>
        </w:rPr>
      </w:pPr>
      <w:r w:rsidRPr="009A133A">
        <w:rPr>
          <w:rFonts w:ascii="Baskerville" w:hAnsi="Baskerville"/>
          <w:sz w:val="23"/>
          <w:szCs w:val="23"/>
        </w:rPr>
        <w:t>David Solodkow, director del CIC, da inicio a la reunión y agradece a los miembros por asistir. Excusa a</w:t>
      </w:r>
      <w:r w:rsidR="001F2880">
        <w:rPr>
          <w:rFonts w:ascii="Baskerville" w:hAnsi="Baskerville"/>
          <w:sz w:val="23"/>
          <w:szCs w:val="23"/>
        </w:rPr>
        <w:t xml:space="preserve"> la d</w:t>
      </w:r>
      <w:r w:rsidR="004C3B0B" w:rsidRPr="009A133A">
        <w:rPr>
          <w:rFonts w:ascii="Baskerville" w:hAnsi="Baskerville"/>
          <w:sz w:val="23"/>
          <w:szCs w:val="23"/>
        </w:rPr>
        <w:t>ecana, Patricia Zalamea, quien no asistirá al Comité el día de hoy. También excusa a</w:t>
      </w:r>
      <w:r w:rsidRPr="009A133A">
        <w:rPr>
          <w:rFonts w:ascii="Baskerville" w:hAnsi="Baskerville"/>
          <w:sz w:val="23"/>
          <w:szCs w:val="23"/>
        </w:rPr>
        <w:t xml:space="preserve"> Alexan</w:t>
      </w:r>
      <w:r w:rsidR="001F2880">
        <w:rPr>
          <w:rFonts w:ascii="Baskerville" w:hAnsi="Baskerville"/>
          <w:sz w:val="23"/>
          <w:szCs w:val="23"/>
        </w:rPr>
        <w:t>der Herrera, representante del D</w:t>
      </w:r>
      <w:r w:rsidRPr="009A133A">
        <w:rPr>
          <w:rFonts w:ascii="Baskerville" w:hAnsi="Baskerville"/>
          <w:sz w:val="23"/>
          <w:szCs w:val="23"/>
        </w:rPr>
        <w:t>epartamento de Historia del Arte, porque por motivos de fuerza mayor no estará prese</w:t>
      </w:r>
      <w:r w:rsidR="00634484" w:rsidRPr="009A133A">
        <w:rPr>
          <w:rFonts w:ascii="Baskerville" w:hAnsi="Baskerville"/>
          <w:sz w:val="23"/>
          <w:szCs w:val="23"/>
        </w:rPr>
        <w:t>nte en la reunión. En su nombre</w:t>
      </w:r>
      <w:r w:rsidRPr="009A133A">
        <w:rPr>
          <w:rFonts w:ascii="Baskerville" w:hAnsi="Baskerville"/>
          <w:sz w:val="23"/>
          <w:szCs w:val="23"/>
        </w:rPr>
        <w:t xml:space="preserve"> asiste Darío Velandia. Asimismo, debido a que Lina Espinosa presenta un proyecto a la convocatoria, su</w:t>
      </w:r>
      <w:r w:rsidR="001F2880">
        <w:rPr>
          <w:rFonts w:ascii="Baskerville" w:hAnsi="Baskerville"/>
          <w:sz w:val="23"/>
          <w:szCs w:val="23"/>
        </w:rPr>
        <w:t xml:space="preserve"> puesto como representante del D</w:t>
      </w:r>
      <w:r w:rsidRPr="009A133A">
        <w:rPr>
          <w:rFonts w:ascii="Baskerville" w:hAnsi="Baskerville"/>
          <w:sz w:val="23"/>
          <w:szCs w:val="23"/>
        </w:rPr>
        <w:t>epartamento de Arte lo tomará Carolina Franco.</w:t>
      </w:r>
    </w:p>
    <w:p w14:paraId="54FF851E" w14:textId="250387B5" w:rsidR="003C7E31" w:rsidRPr="009A133A" w:rsidRDefault="00DF4BE8" w:rsidP="000B74DF">
      <w:pPr>
        <w:pStyle w:val="Sinespaciado"/>
        <w:spacing w:line="276" w:lineRule="auto"/>
        <w:ind w:firstLine="708"/>
        <w:jc w:val="both"/>
        <w:rPr>
          <w:rFonts w:ascii="Baskerville" w:hAnsi="Baskerville"/>
          <w:sz w:val="23"/>
          <w:szCs w:val="23"/>
        </w:rPr>
      </w:pPr>
      <w:r w:rsidRPr="009A133A">
        <w:rPr>
          <w:rFonts w:ascii="Baskerville" w:hAnsi="Baskerville"/>
          <w:sz w:val="23"/>
          <w:szCs w:val="23"/>
        </w:rPr>
        <w:t xml:space="preserve">Solodkow aprovecha para comentar el inicio de una propuesta de convocatoria para grupos de estudio </w:t>
      </w:r>
      <w:r w:rsidR="00634484" w:rsidRPr="009A133A">
        <w:rPr>
          <w:rFonts w:ascii="Baskerville" w:hAnsi="Baskerville"/>
          <w:sz w:val="23"/>
          <w:szCs w:val="23"/>
        </w:rPr>
        <w:t xml:space="preserve">(semilleros) </w:t>
      </w:r>
      <w:r w:rsidRPr="009A133A">
        <w:rPr>
          <w:rFonts w:ascii="Baskerville" w:hAnsi="Baskerville"/>
          <w:sz w:val="23"/>
          <w:szCs w:val="23"/>
        </w:rPr>
        <w:t>de la Facultad. Comenta que él, en conjunto con algunos profesores que dirigen grupos de estudio actuales, están formulando un documento que proponga esta con</w:t>
      </w:r>
      <w:r w:rsidR="00084043" w:rsidRPr="009A133A">
        <w:rPr>
          <w:rFonts w:ascii="Baskerville" w:hAnsi="Baskerville"/>
          <w:sz w:val="23"/>
          <w:szCs w:val="23"/>
        </w:rPr>
        <w:t>vocatoria como una iniciativa para el</w:t>
      </w:r>
      <w:r w:rsidRPr="009A133A">
        <w:rPr>
          <w:rFonts w:ascii="Baskerville" w:hAnsi="Baskerville"/>
          <w:sz w:val="23"/>
          <w:szCs w:val="23"/>
        </w:rPr>
        <w:t xml:space="preserve"> año que viene, y una vez esté el documento, lo compartirá con los demás miembros del Comité. </w:t>
      </w:r>
      <w:r w:rsidR="00084043" w:rsidRPr="009A133A">
        <w:rPr>
          <w:rFonts w:ascii="Baskerville" w:hAnsi="Baskerville"/>
          <w:sz w:val="23"/>
          <w:szCs w:val="23"/>
        </w:rPr>
        <w:t xml:space="preserve">La idea es generar una adscripción financiada de estos grupos de investigación/semilleros al CIC. </w:t>
      </w:r>
      <w:r w:rsidRPr="009A133A">
        <w:rPr>
          <w:rFonts w:ascii="Baskerville" w:hAnsi="Baskerville"/>
          <w:sz w:val="23"/>
          <w:szCs w:val="23"/>
        </w:rPr>
        <w:t>Además, como parte del sistema de evaluación colegiada que realiza el Comité CIC, invita a todos los miembros a comentar sobre la propuesta de matriz de ev</w:t>
      </w:r>
      <w:r w:rsidR="00634484" w:rsidRPr="009A133A">
        <w:rPr>
          <w:rFonts w:ascii="Baskerville" w:hAnsi="Baskerville"/>
          <w:sz w:val="23"/>
          <w:szCs w:val="23"/>
        </w:rPr>
        <w:t>aluación que el equipo CIC elabor</w:t>
      </w:r>
      <w:r w:rsidRPr="009A133A">
        <w:rPr>
          <w:rFonts w:ascii="Baskerville" w:hAnsi="Baskerville"/>
          <w:sz w:val="23"/>
          <w:szCs w:val="23"/>
        </w:rPr>
        <w:t xml:space="preserve">ó. Los miembros comentan que, dado que la cantidad de proyectos propuestos es menor a la cantidad presupuestada para repartir, </w:t>
      </w:r>
      <w:r w:rsidR="00634484" w:rsidRPr="009A133A">
        <w:rPr>
          <w:rFonts w:ascii="Baskerville" w:hAnsi="Baskerville"/>
          <w:sz w:val="23"/>
          <w:szCs w:val="23"/>
        </w:rPr>
        <w:t>en esta oc</w:t>
      </w:r>
      <w:r w:rsidR="00084043" w:rsidRPr="009A133A">
        <w:rPr>
          <w:rFonts w:ascii="Baskerville" w:hAnsi="Baskerville"/>
          <w:sz w:val="23"/>
          <w:szCs w:val="23"/>
        </w:rPr>
        <w:t>asión la matriz s</w:t>
      </w:r>
      <w:r w:rsidR="00634484" w:rsidRPr="009A133A">
        <w:rPr>
          <w:rFonts w:ascii="Baskerville" w:hAnsi="Baskerville"/>
          <w:sz w:val="23"/>
          <w:szCs w:val="23"/>
        </w:rPr>
        <w:t>erviría más</w:t>
      </w:r>
      <w:r w:rsidRPr="009A133A">
        <w:rPr>
          <w:rFonts w:ascii="Baskerville" w:hAnsi="Baskerville"/>
          <w:sz w:val="23"/>
          <w:szCs w:val="23"/>
        </w:rPr>
        <w:t xml:space="preserve"> como una guía</w:t>
      </w:r>
      <w:r w:rsidR="00634484" w:rsidRPr="009A133A">
        <w:rPr>
          <w:rFonts w:ascii="Baskerville" w:hAnsi="Baskerville"/>
          <w:sz w:val="23"/>
          <w:szCs w:val="23"/>
        </w:rPr>
        <w:t xml:space="preserve"> que</w:t>
      </w:r>
      <w:r w:rsidRPr="009A133A">
        <w:rPr>
          <w:rFonts w:ascii="Baskerville" w:hAnsi="Baskerville"/>
          <w:sz w:val="23"/>
          <w:szCs w:val="23"/>
        </w:rPr>
        <w:t xml:space="preserve"> como una regla de rigor. Jorge García, representante del depart</w:t>
      </w:r>
      <w:r w:rsidR="00634484" w:rsidRPr="009A133A">
        <w:rPr>
          <w:rFonts w:ascii="Baskerville" w:hAnsi="Baskerville"/>
          <w:sz w:val="23"/>
          <w:szCs w:val="23"/>
        </w:rPr>
        <w:t>amento de Música, comenta</w:t>
      </w:r>
      <w:r w:rsidRPr="009A133A">
        <w:rPr>
          <w:rFonts w:ascii="Baskerville" w:hAnsi="Baskerville"/>
          <w:sz w:val="23"/>
          <w:szCs w:val="23"/>
        </w:rPr>
        <w:t xml:space="preserve"> que la calificación de “inclusión e</w:t>
      </w:r>
      <w:r w:rsidR="00634484" w:rsidRPr="009A133A">
        <w:rPr>
          <w:rFonts w:ascii="Baskerville" w:hAnsi="Baskerville"/>
          <w:sz w:val="23"/>
          <w:szCs w:val="23"/>
        </w:rPr>
        <w:t>studiantil”, que otorga un 5% a</w:t>
      </w:r>
      <w:r w:rsidRPr="009A133A">
        <w:rPr>
          <w:rFonts w:ascii="Baskerville" w:hAnsi="Baskerville"/>
          <w:sz w:val="23"/>
          <w:szCs w:val="23"/>
        </w:rPr>
        <w:t xml:space="preserve"> un total de 100% al proyecto calificado, no debería sumar </w:t>
      </w:r>
      <w:r w:rsidR="00692811" w:rsidRPr="009A133A">
        <w:rPr>
          <w:rFonts w:ascii="Baskerville" w:hAnsi="Baskerville"/>
          <w:sz w:val="23"/>
          <w:szCs w:val="23"/>
        </w:rPr>
        <w:t>al porcentaje final de forma obligatoria, sino como un incentivo extra</w:t>
      </w:r>
      <w:r w:rsidR="00634484" w:rsidRPr="009A133A">
        <w:rPr>
          <w:rFonts w:ascii="Baskerville" w:hAnsi="Baskerville"/>
          <w:sz w:val="23"/>
          <w:szCs w:val="23"/>
        </w:rPr>
        <w:t xml:space="preserve"> (un 5% sobre un total de 100%)</w:t>
      </w:r>
      <w:r w:rsidR="00692811" w:rsidRPr="009A133A">
        <w:rPr>
          <w:rFonts w:ascii="Baskerville" w:hAnsi="Baskerville"/>
          <w:sz w:val="23"/>
          <w:szCs w:val="23"/>
        </w:rPr>
        <w:t>.</w:t>
      </w:r>
      <w:r w:rsidR="00634484" w:rsidRPr="009A133A">
        <w:rPr>
          <w:rFonts w:ascii="Baskerville" w:hAnsi="Baskerville"/>
          <w:sz w:val="23"/>
          <w:szCs w:val="23"/>
        </w:rPr>
        <w:t xml:space="preserve"> </w:t>
      </w:r>
      <w:r w:rsidR="00692811" w:rsidRPr="009A133A">
        <w:rPr>
          <w:rFonts w:ascii="Baskerville" w:hAnsi="Baskerville"/>
          <w:sz w:val="23"/>
          <w:szCs w:val="23"/>
        </w:rPr>
        <w:t xml:space="preserve"> Los demás miembros del comité concuerdan con esto, y se redistribuyen los valores evaluados,</w:t>
      </w:r>
      <w:r w:rsidR="00634484" w:rsidRPr="009A133A">
        <w:rPr>
          <w:rFonts w:ascii="Baskerville" w:hAnsi="Baskerville"/>
          <w:sz w:val="23"/>
          <w:szCs w:val="23"/>
        </w:rPr>
        <w:t xml:space="preserve"> y se aprueba la matriz que</w:t>
      </w:r>
      <w:r w:rsidR="00692811" w:rsidRPr="009A133A">
        <w:rPr>
          <w:rFonts w:ascii="Baskerville" w:hAnsi="Baskerville"/>
          <w:sz w:val="23"/>
          <w:szCs w:val="23"/>
        </w:rPr>
        <w:t xml:space="preserve"> se anex</w:t>
      </w:r>
      <w:r w:rsidR="000B74DF" w:rsidRPr="009A133A">
        <w:rPr>
          <w:rFonts w:ascii="Baskerville" w:hAnsi="Baskerville"/>
          <w:sz w:val="23"/>
          <w:szCs w:val="23"/>
        </w:rPr>
        <w:t>a</w:t>
      </w:r>
      <w:r w:rsidR="003C7E31" w:rsidRPr="009A133A">
        <w:rPr>
          <w:rFonts w:ascii="Baskerville" w:hAnsi="Baskerville"/>
          <w:sz w:val="23"/>
          <w:szCs w:val="23"/>
        </w:rPr>
        <w:t xml:space="preserve"> </w:t>
      </w:r>
      <w:r w:rsidR="000B74DF" w:rsidRPr="009A133A">
        <w:rPr>
          <w:rFonts w:ascii="Baskerville" w:hAnsi="Baskerville"/>
          <w:sz w:val="23"/>
          <w:szCs w:val="23"/>
        </w:rPr>
        <w:t>con el envío del acta.</w:t>
      </w:r>
    </w:p>
    <w:p w14:paraId="1F3607C7" w14:textId="37C14F13" w:rsidR="003C7E31" w:rsidRPr="009A133A" w:rsidRDefault="003C7E31" w:rsidP="000B74DF">
      <w:pPr>
        <w:pStyle w:val="Sinespaciado"/>
        <w:spacing w:line="276" w:lineRule="auto"/>
        <w:ind w:firstLine="708"/>
        <w:jc w:val="both"/>
        <w:rPr>
          <w:rFonts w:ascii="Baskerville" w:hAnsi="Baskerville"/>
          <w:sz w:val="23"/>
          <w:szCs w:val="23"/>
        </w:rPr>
      </w:pPr>
      <w:r w:rsidRPr="009A133A">
        <w:rPr>
          <w:rFonts w:ascii="Baskerville" w:hAnsi="Baskerville"/>
          <w:sz w:val="23"/>
          <w:szCs w:val="23"/>
        </w:rPr>
        <w:t>Como segundo punto en la agenda, Solodkow y Alejandro Giraldo, gestor de i</w:t>
      </w:r>
      <w:r w:rsidR="00634484" w:rsidRPr="009A133A">
        <w:rPr>
          <w:rFonts w:ascii="Baskerville" w:hAnsi="Baskerville"/>
          <w:sz w:val="23"/>
          <w:szCs w:val="23"/>
        </w:rPr>
        <w:t>nvestigación del CIC, presenta</w:t>
      </w:r>
      <w:r w:rsidRPr="009A133A">
        <w:rPr>
          <w:rFonts w:ascii="Baskerville" w:hAnsi="Baskerville"/>
          <w:sz w:val="23"/>
          <w:szCs w:val="23"/>
        </w:rPr>
        <w:t>n a los miemb</w:t>
      </w:r>
      <w:r w:rsidR="00084043" w:rsidRPr="009A133A">
        <w:rPr>
          <w:rFonts w:ascii="Baskerville" w:hAnsi="Baskerville"/>
          <w:sz w:val="23"/>
          <w:szCs w:val="23"/>
        </w:rPr>
        <w:t xml:space="preserve">ros del Comité el </w:t>
      </w:r>
      <w:r w:rsidR="00084043" w:rsidRPr="009A133A">
        <w:rPr>
          <w:rFonts w:ascii="Baskerville" w:hAnsi="Baskerville"/>
          <w:i/>
          <w:sz w:val="23"/>
          <w:szCs w:val="23"/>
        </w:rPr>
        <w:t>Protocolo de Ética para Proyectos de Investigación y C</w:t>
      </w:r>
      <w:r w:rsidRPr="009A133A">
        <w:rPr>
          <w:rFonts w:ascii="Baskerville" w:hAnsi="Baskerville"/>
          <w:i/>
          <w:sz w:val="23"/>
          <w:szCs w:val="23"/>
        </w:rPr>
        <w:t>reación</w:t>
      </w:r>
      <w:r w:rsidR="00DE5E57">
        <w:rPr>
          <w:rFonts w:ascii="Baskerville" w:hAnsi="Baskerville"/>
          <w:sz w:val="23"/>
          <w:szCs w:val="23"/>
        </w:rPr>
        <w:t xml:space="preserve"> (</w:t>
      </w:r>
      <w:proofErr w:type="spellStart"/>
      <w:r w:rsidR="00DE5E57">
        <w:rPr>
          <w:rFonts w:ascii="Baskerville" w:hAnsi="Baskerville"/>
          <w:sz w:val="23"/>
          <w:szCs w:val="23"/>
        </w:rPr>
        <w:t>PEPIC</w:t>
      </w:r>
      <w:proofErr w:type="spellEnd"/>
      <w:r w:rsidRPr="009A133A">
        <w:rPr>
          <w:rFonts w:ascii="Baskerville" w:hAnsi="Baskerville"/>
          <w:sz w:val="23"/>
          <w:szCs w:val="23"/>
        </w:rPr>
        <w:t>), que entró en rigor en ma</w:t>
      </w:r>
      <w:r w:rsidR="00634484" w:rsidRPr="009A133A">
        <w:rPr>
          <w:rFonts w:ascii="Baskerville" w:hAnsi="Baskerville"/>
          <w:sz w:val="23"/>
          <w:szCs w:val="23"/>
        </w:rPr>
        <w:t xml:space="preserve">rzo, después </w:t>
      </w:r>
      <w:r w:rsidR="00084043" w:rsidRPr="009A133A">
        <w:rPr>
          <w:rFonts w:ascii="Baskerville" w:hAnsi="Baskerville"/>
          <w:sz w:val="23"/>
          <w:szCs w:val="23"/>
        </w:rPr>
        <w:t>haber sido aprobado por el Consejo de Facultad y</w:t>
      </w:r>
      <w:r w:rsidR="00634484" w:rsidRPr="009A133A">
        <w:rPr>
          <w:rFonts w:ascii="Baskerville" w:hAnsi="Baskerville"/>
          <w:sz w:val="23"/>
          <w:szCs w:val="23"/>
        </w:rPr>
        <w:t xml:space="preserve"> </w:t>
      </w:r>
      <w:r w:rsidR="00084043" w:rsidRPr="009A133A">
        <w:rPr>
          <w:rFonts w:ascii="Baskerville" w:hAnsi="Baskerville"/>
          <w:sz w:val="23"/>
          <w:szCs w:val="23"/>
        </w:rPr>
        <w:t xml:space="preserve">luego </w:t>
      </w:r>
      <w:r w:rsidR="00084043" w:rsidRPr="009A133A">
        <w:rPr>
          <w:rFonts w:ascii="Baskerville" w:hAnsi="Baskerville"/>
          <w:sz w:val="23"/>
          <w:szCs w:val="23"/>
        </w:rPr>
        <w:lastRenderedPageBreak/>
        <w:t xml:space="preserve">de suscribir el acta de formación con </w:t>
      </w:r>
      <w:r w:rsidR="00634484" w:rsidRPr="009A133A">
        <w:rPr>
          <w:rFonts w:ascii="Baskerville" w:hAnsi="Baskerville"/>
          <w:sz w:val="23"/>
          <w:szCs w:val="23"/>
        </w:rPr>
        <w:t>las firmas</w:t>
      </w:r>
      <w:r w:rsidRPr="009A133A">
        <w:rPr>
          <w:rFonts w:ascii="Baskerville" w:hAnsi="Baskerville"/>
          <w:sz w:val="23"/>
          <w:szCs w:val="23"/>
        </w:rPr>
        <w:t xml:space="preserve"> de la </w:t>
      </w:r>
      <w:r w:rsidR="00084043" w:rsidRPr="009A133A">
        <w:rPr>
          <w:rFonts w:ascii="Baskerville" w:hAnsi="Baskerville"/>
          <w:sz w:val="23"/>
          <w:szCs w:val="23"/>
        </w:rPr>
        <w:t xml:space="preserve">Decana, los </w:t>
      </w:r>
      <w:r w:rsidR="00DE5E57">
        <w:rPr>
          <w:rFonts w:ascii="Baskerville" w:hAnsi="Baskerville"/>
          <w:sz w:val="23"/>
          <w:szCs w:val="23"/>
        </w:rPr>
        <w:t>d</w:t>
      </w:r>
      <w:r w:rsidR="00084043" w:rsidRPr="009A133A">
        <w:rPr>
          <w:rFonts w:ascii="Baskerville" w:hAnsi="Baskerville"/>
          <w:sz w:val="23"/>
          <w:szCs w:val="23"/>
        </w:rPr>
        <w:t>irectores del CIC,</w:t>
      </w:r>
      <w:r w:rsidR="00DE5E57">
        <w:rPr>
          <w:rFonts w:ascii="Baskerville" w:hAnsi="Baskerville"/>
          <w:sz w:val="23"/>
          <w:szCs w:val="23"/>
        </w:rPr>
        <w:t xml:space="preserve"> la Escuela de Posgrados y la Vicerrectora de I</w:t>
      </w:r>
      <w:r w:rsidRPr="009A133A">
        <w:rPr>
          <w:rFonts w:ascii="Baskerville" w:hAnsi="Baskerville"/>
          <w:sz w:val="23"/>
          <w:szCs w:val="23"/>
        </w:rPr>
        <w:t xml:space="preserve">nvestigaciones. Charlotte de </w:t>
      </w:r>
      <w:proofErr w:type="spellStart"/>
      <w:r w:rsidRPr="009A133A">
        <w:rPr>
          <w:rFonts w:ascii="Baskerville" w:hAnsi="Baskerville"/>
          <w:sz w:val="23"/>
          <w:szCs w:val="23"/>
        </w:rPr>
        <w:t>Beauvoir</w:t>
      </w:r>
      <w:proofErr w:type="spellEnd"/>
      <w:r w:rsidRPr="009A133A">
        <w:rPr>
          <w:rFonts w:ascii="Baskerville" w:hAnsi="Baskerville"/>
          <w:sz w:val="23"/>
          <w:szCs w:val="23"/>
        </w:rPr>
        <w:t xml:space="preserve">, representante del </w:t>
      </w:r>
      <w:proofErr w:type="spellStart"/>
      <w:r w:rsidRPr="009A133A">
        <w:rPr>
          <w:rFonts w:ascii="Baskerville" w:hAnsi="Baskerville"/>
          <w:sz w:val="23"/>
          <w:szCs w:val="23"/>
        </w:rPr>
        <w:t>Ceper</w:t>
      </w:r>
      <w:proofErr w:type="spellEnd"/>
      <w:r w:rsidRPr="009A133A">
        <w:rPr>
          <w:rFonts w:ascii="Baskerville" w:hAnsi="Baskerville"/>
          <w:sz w:val="23"/>
          <w:szCs w:val="23"/>
        </w:rPr>
        <w:t>, resaltó que este nuevo protocolo de ética presenta problemas</w:t>
      </w:r>
      <w:r w:rsidR="00084043" w:rsidRPr="009A133A">
        <w:rPr>
          <w:rFonts w:ascii="Baskerville" w:hAnsi="Baskerville"/>
          <w:sz w:val="23"/>
          <w:szCs w:val="23"/>
        </w:rPr>
        <w:t xml:space="preserve"> sustantivos</w:t>
      </w:r>
      <w:r w:rsidRPr="009A133A">
        <w:rPr>
          <w:rFonts w:ascii="Baskerville" w:hAnsi="Baskerville"/>
          <w:sz w:val="23"/>
          <w:szCs w:val="23"/>
        </w:rPr>
        <w:t xml:space="preserve"> para sus colegas</w:t>
      </w:r>
      <w:r w:rsidR="00084043" w:rsidRPr="009A133A">
        <w:rPr>
          <w:rFonts w:ascii="Baskerville" w:hAnsi="Baskerville"/>
          <w:sz w:val="23"/>
          <w:szCs w:val="23"/>
        </w:rPr>
        <w:t xml:space="preserve"> y para el trabajo periodístico que ese departamento realiza</w:t>
      </w:r>
      <w:r w:rsidRPr="009A133A">
        <w:rPr>
          <w:rFonts w:ascii="Baskerville" w:hAnsi="Baskerville"/>
          <w:sz w:val="23"/>
          <w:szCs w:val="23"/>
        </w:rPr>
        <w:t xml:space="preserve">. Después de discutir el protocolo, Solodkow y de </w:t>
      </w:r>
      <w:proofErr w:type="spellStart"/>
      <w:r w:rsidRPr="009A133A">
        <w:rPr>
          <w:rFonts w:ascii="Baskerville" w:hAnsi="Baskerville"/>
          <w:sz w:val="23"/>
          <w:szCs w:val="23"/>
        </w:rPr>
        <w:t>Beauvoir</w:t>
      </w:r>
      <w:proofErr w:type="spellEnd"/>
      <w:r w:rsidRPr="009A133A">
        <w:rPr>
          <w:rFonts w:ascii="Baskerville" w:hAnsi="Baskerville"/>
          <w:sz w:val="23"/>
          <w:szCs w:val="23"/>
        </w:rPr>
        <w:t xml:space="preserve"> acuerdan programar una reunión para sentar una propuesta de protocolo o comité de ética especial que se acoja a la disciplina del </w:t>
      </w:r>
      <w:proofErr w:type="spellStart"/>
      <w:r w:rsidRPr="009A133A">
        <w:rPr>
          <w:rFonts w:ascii="Baskerville" w:hAnsi="Baskerville"/>
          <w:sz w:val="23"/>
          <w:szCs w:val="23"/>
        </w:rPr>
        <w:t>Ceper</w:t>
      </w:r>
      <w:proofErr w:type="spellEnd"/>
      <w:r w:rsidRPr="009A133A">
        <w:rPr>
          <w:rFonts w:ascii="Baskerville" w:hAnsi="Baskerville"/>
          <w:sz w:val="23"/>
          <w:szCs w:val="23"/>
        </w:rPr>
        <w:t>, y que así mismo atienda los requerimientos de la Vicerrectoría de Investigaciones.</w:t>
      </w:r>
    </w:p>
    <w:p w14:paraId="2AB91A70" w14:textId="65DB5E59" w:rsidR="002F7BA1" w:rsidRPr="009A133A" w:rsidRDefault="003C7E31" w:rsidP="002F7BA1">
      <w:pPr>
        <w:pStyle w:val="Sinespaciado"/>
        <w:spacing w:line="276" w:lineRule="auto"/>
        <w:ind w:firstLine="708"/>
        <w:jc w:val="both"/>
        <w:rPr>
          <w:rFonts w:ascii="Baskerville" w:hAnsi="Baskerville"/>
          <w:sz w:val="23"/>
          <w:szCs w:val="23"/>
        </w:rPr>
      </w:pPr>
      <w:r w:rsidRPr="009A133A">
        <w:rPr>
          <w:rFonts w:ascii="Baskerville" w:hAnsi="Baskerville"/>
          <w:sz w:val="23"/>
          <w:szCs w:val="23"/>
        </w:rPr>
        <w:t xml:space="preserve">El Comité CIC procede a evaluar las propuestas recibidas para la </w:t>
      </w:r>
      <w:r w:rsidRPr="00DC7839">
        <w:rPr>
          <w:rFonts w:ascii="Baskerville" w:hAnsi="Baskerville"/>
          <w:i/>
          <w:sz w:val="23"/>
          <w:szCs w:val="23"/>
        </w:rPr>
        <w:t>Convocatoria Cerrada CIC 2017</w:t>
      </w:r>
      <w:r w:rsidR="003250B9" w:rsidRPr="009A133A">
        <w:rPr>
          <w:rFonts w:ascii="Baskerville" w:hAnsi="Baskerville"/>
          <w:sz w:val="23"/>
          <w:szCs w:val="23"/>
        </w:rPr>
        <w:t>. El monto tot</w:t>
      </w:r>
      <w:r w:rsidR="00084043" w:rsidRPr="009A133A">
        <w:rPr>
          <w:rFonts w:ascii="Baskerville" w:hAnsi="Baskerville"/>
          <w:sz w:val="23"/>
          <w:szCs w:val="23"/>
        </w:rPr>
        <w:t>al a repartir es de $60.000.000</w:t>
      </w:r>
      <w:r w:rsidR="003250B9" w:rsidRPr="009A133A">
        <w:rPr>
          <w:rFonts w:ascii="Baskerville" w:hAnsi="Baskerville"/>
          <w:sz w:val="23"/>
          <w:szCs w:val="23"/>
        </w:rPr>
        <w:t xml:space="preserve"> y el CIC recibió un total de cinco propuestas. </w:t>
      </w:r>
      <w:r w:rsidR="00E6431A" w:rsidRPr="009A133A">
        <w:rPr>
          <w:rFonts w:ascii="Baskerville" w:hAnsi="Baskerville"/>
          <w:sz w:val="23"/>
          <w:szCs w:val="23"/>
        </w:rPr>
        <w:t xml:space="preserve">Solodkow comenta que hubo dos propuestas que llegaron de forma extemporánea: la de Mario Omar Fernández y la de Óscar Acevedo, y pone a decisión del Comité si se deben evaluar o no. Después de la discusión, y dado que el número de propuestas (incluidas </w:t>
      </w:r>
      <w:r w:rsidR="0083065F" w:rsidRPr="009A133A">
        <w:rPr>
          <w:rFonts w:ascii="Baskerville" w:hAnsi="Baskerville"/>
          <w:sz w:val="23"/>
          <w:szCs w:val="23"/>
        </w:rPr>
        <w:t>estas dos) no super</w:t>
      </w:r>
      <w:r w:rsidR="00EA466D" w:rsidRPr="009A133A">
        <w:rPr>
          <w:rFonts w:ascii="Baskerville" w:hAnsi="Baskerville"/>
          <w:sz w:val="23"/>
          <w:szCs w:val="23"/>
        </w:rPr>
        <w:t xml:space="preserve">a el monto a repartir, los miembros del Comité deciden aceptar las propuestas para evaluarlas, a condición que </w:t>
      </w:r>
      <w:r w:rsidR="0083065F" w:rsidRPr="009A133A">
        <w:rPr>
          <w:rFonts w:ascii="Baskerville" w:hAnsi="Baskerville"/>
          <w:sz w:val="23"/>
          <w:szCs w:val="23"/>
        </w:rPr>
        <w:t>quede registrado</w:t>
      </w:r>
      <w:r w:rsidR="00DC7839">
        <w:rPr>
          <w:rFonts w:ascii="Baskerville" w:hAnsi="Baskerville"/>
          <w:sz w:val="23"/>
          <w:szCs w:val="23"/>
        </w:rPr>
        <w:t>,</w:t>
      </w:r>
      <w:r w:rsidR="0083065F" w:rsidRPr="009A133A">
        <w:rPr>
          <w:rFonts w:ascii="Baskerville" w:hAnsi="Baskerville"/>
          <w:sz w:val="23"/>
          <w:szCs w:val="23"/>
        </w:rPr>
        <w:t xml:space="preserve"> tanto en el acta como en las cartas de respuesta a los profesores</w:t>
      </w:r>
      <w:r w:rsidR="00DC7839">
        <w:rPr>
          <w:rFonts w:ascii="Baskerville" w:hAnsi="Baskerville"/>
          <w:sz w:val="23"/>
          <w:szCs w:val="23"/>
        </w:rPr>
        <w:t>,</w:t>
      </w:r>
      <w:r w:rsidR="00EA466D" w:rsidRPr="009A133A">
        <w:rPr>
          <w:rFonts w:ascii="Baskerville" w:hAnsi="Baskerville"/>
          <w:sz w:val="23"/>
          <w:szCs w:val="23"/>
        </w:rPr>
        <w:t xml:space="preserve"> que esta excepción no volverá a suceder en el futuro. El Comité entonces comienza por las tres propuestas que llegaron en la fecha</w:t>
      </w:r>
      <w:r w:rsidR="0083065F" w:rsidRPr="009A133A">
        <w:rPr>
          <w:rFonts w:ascii="Baskerville" w:hAnsi="Baskerville"/>
          <w:sz w:val="23"/>
          <w:szCs w:val="23"/>
        </w:rPr>
        <w:t>.</w:t>
      </w:r>
    </w:p>
    <w:p w14:paraId="4C7C29B4" w14:textId="17BA07CF" w:rsidR="002F7BA1" w:rsidRPr="009A133A" w:rsidRDefault="00EA466D" w:rsidP="002F7BA1">
      <w:pPr>
        <w:pStyle w:val="Sinespaciado"/>
        <w:spacing w:line="276" w:lineRule="auto"/>
        <w:ind w:firstLine="708"/>
        <w:jc w:val="both"/>
        <w:rPr>
          <w:rFonts w:ascii="Baskerville" w:hAnsi="Baskerville"/>
          <w:sz w:val="23"/>
          <w:szCs w:val="23"/>
        </w:rPr>
      </w:pPr>
      <w:r w:rsidRPr="009A133A">
        <w:rPr>
          <w:rFonts w:ascii="Baskerville" w:hAnsi="Baskerville"/>
          <w:sz w:val="23"/>
          <w:szCs w:val="23"/>
        </w:rPr>
        <w:t xml:space="preserve">El primer proyecto es </w:t>
      </w:r>
      <w:r w:rsidRPr="009A133A">
        <w:rPr>
          <w:rFonts w:ascii="Baskerville" w:hAnsi="Baskerville"/>
          <w:i/>
          <w:sz w:val="23"/>
          <w:szCs w:val="23"/>
        </w:rPr>
        <w:t>Audiencias digitales en Colombia – 2017</w:t>
      </w:r>
      <w:r w:rsidRPr="009A133A">
        <w:rPr>
          <w:rFonts w:ascii="Baskerville" w:hAnsi="Baskerville"/>
          <w:sz w:val="23"/>
          <w:szCs w:val="23"/>
        </w:rPr>
        <w:t xml:space="preserve"> de las profesoras Jimena Zuluaga y María Paula Martínez del </w:t>
      </w:r>
      <w:proofErr w:type="spellStart"/>
      <w:r w:rsidRPr="009A133A">
        <w:rPr>
          <w:rFonts w:ascii="Baskerville" w:hAnsi="Baskerville"/>
          <w:sz w:val="23"/>
          <w:szCs w:val="23"/>
        </w:rPr>
        <w:t>Ceper</w:t>
      </w:r>
      <w:proofErr w:type="spellEnd"/>
      <w:r w:rsidRPr="009A133A">
        <w:rPr>
          <w:rFonts w:ascii="Baskerville" w:hAnsi="Baskerville"/>
          <w:sz w:val="23"/>
          <w:szCs w:val="23"/>
        </w:rPr>
        <w:t xml:space="preserve">. </w:t>
      </w:r>
      <w:r w:rsidR="000F45E7" w:rsidRPr="009A133A">
        <w:rPr>
          <w:rFonts w:ascii="Baskerville" w:hAnsi="Baskerville"/>
          <w:sz w:val="23"/>
          <w:szCs w:val="23"/>
        </w:rPr>
        <w:t>El proyecto propone una caracterización de las audiencias digitales en Colombia, en relación con tres variables principales: uso de plataformas (como computadores, tabletas y teléfonos móviles), uso de redes sociales, y presencia de los medios nativos digitales en el mapa general de consumo de medios informativos en el país. Los resultados esperados son la creación de una base de datos de acceso pú</w:t>
      </w:r>
      <w:r w:rsidR="00334D82" w:rsidRPr="009A133A">
        <w:rPr>
          <w:rFonts w:ascii="Baskerville" w:hAnsi="Baskerville"/>
          <w:sz w:val="23"/>
          <w:szCs w:val="23"/>
        </w:rPr>
        <w:t xml:space="preserve">blico, cinco piezas </w:t>
      </w:r>
      <w:proofErr w:type="spellStart"/>
      <w:r w:rsidR="00334D82" w:rsidRPr="009A133A">
        <w:rPr>
          <w:rFonts w:ascii="Baskerville" w:hAnsi="Baskerville"/>
          <w:sz w:val="23"/>
          <w:szCs w:val="23"/>
        </w:rPr>
        <w:t>infográficas</w:t>
      </w:r>
      <w:proofErr w:type="spellEnd"/>
      <w:r w:rsidR="00334D82" w:rsidRPr="009A133A">
        <w:rPr>
          <w:rFonts w:ascii="Baskerville" w:hAnsi="Baskerville"/>
          <w:sz w:val="23"/>
          <w:szCs w:val="23"/>
        </w:rPr>
        <w:t xml:space="preserve"> para utilizar en distintas plataformas académicas y un informe de investigación que será publicado, y que ya tiene una versión anterior. El Comité aprueba unánimemente el proyecto con la totalidad de su presupuesto: </w:t>
      </w:r>
      <w:r w:rsidR="00644FCB" w:rsidRPr="00926467">
        <w:rPr>
          <w:rFonts w:ascii="Baskerville" w:hAnsi="Baskerville"/>
          <w:sz w:val="23"/>
          <w:szCs w:val="23"/>
        </w:rPr>
        <w:t xml:space="preserve">$ </w:t>
      </w:r>
      <w:r w:rsidR="00926467" w:rsidRPr="00926467">
        <w:rPr>
          <w:rFonts w:ascii="Baskerville" w:hAnsi="Baskerville"/>
          <w:sz w:val="23"/>
          <w:szCs w:val="23"/>
        </w:rPr>
        <w:t>9.444.500</w:t>
      </w:r>
      <w:r w:rsidR="00644FCB" w:rsidRPr="009A133A">
        <w:rPr>
          <w:rFonts w:ascii="Baskerville" w:hAnsi="Baskerville"/>
          <w:sz w:val="23"/>
          <w:szCs w:val="23"/>
        </w:rPr>
        <w:t>.</w:t>
      </w:r>
    </w:p>
    <w:p w14:paraId="3618B9C0" w14:textId="71BA000F" w:rsidR="002F7BA1" w:rsidRPr="009A133A" w:rsidRDefault="00354266" w:rsidP="002F7BA1">
      <w:pPr>
        <w:pStyle w:val="Sinespaciado"/>
        <w:spacing w:line="276" w:lineRule="auto"/>
        <w:ind w:firstLine="708"/>
        <w:jc w:val="both"/>
        <w:rPr>
          <w:rFonts w:ascii="Baskerville" w:hAnsi="Baskerville"/>
          <w:sz w:val="23"/>
          <w:szCs w:val="23"/>
        </w:rPr>
      </w:pPr>
      <w:r w:rsidRPr="009A133A">
        <w:rPr>
          <w:rFonts w:ascii="Baskerville" w:hAnsi="Baskerville"/>
          <w:sz w:val="23"/>
          <w:szCs w:val="23"/>
        </w:rPr>
        <w:t xml:space="preserve">El segundo proyecto es </w:t>
      </w:r>
      <w:r w:rsidR="00471A50" w:rsidRPr="009A133A">
        <w:rPr>
          <w:rFonts w:ascii="Baskerville" w:hAnsi="Baskerville"/>
          <w:i/>
          <w:sz w:val="23"/>
          <w:szCs w:val="23"/>
        </w:rPr>
        <w:t xml:space="preserve">Realización y finalización de obras </w:t>
      </w:r>
      <w:r w:rsidR="00323F67">
        <w:rPr>
          <w:rFonts w:ascii="Baskerville" w:hAnsi="Baskerville"/>
          <w:i/>
          <w:sz w:val="23"/>
          <w:szCs w:val="23"/>
        </w:rPr>
        <w:t>para la exposición Mapeando el t</w:t>
      </w:r>
      <w:r w:rsidR="00471A50" w:rsidRPr="009A133A">
        <w:rPr>
          <w:rFonts w:ascii="Baskerville" w:hAnsi="Baskerville"/>
          <w:i/>
          <w:sz w:val="23"/>
          <w:szCs w:val="23"/>
        </w:rPr>
        <w:t>erritorio en Bogotá</w:t>
      </w:r>
      <w:r w:rsidRPr="009A133A">
        <w:rPr>
          <w:rFonts w:ascii="Baskerville" w:hAnsi="Baskerville"/>
          <w:sz w:val="23"/>
          <w:szCs w:val="23"/>
        </w:rPr>
        <w:t xml:space="preserve"> de </w:t>
      </w:r>
      <w:r w:rsidR="00471A50" w:rsidRPr="009A133A">
        <w:rPr>
          <w:rFonts w:ascii="Baskerville" w:hAnsi="Baskerville"/>
          <w:sz w:val="23"/>
          <w:szCs w:val="23"/>
        </w:rPr>
        <w:t xml:space="preserve">la profesora </w:t>
      </w:r>
      <w:r w:rsidRPr="009A133A">
        <w:rPr>
          <w:rFonts w:ascii="Baskerville" w:hAnsi="Baskerville"/>
          <w:sz w:val="23"/>
          <w:szCs w:val="23"/>
        </w:rPr>
        <w:t>Lina Espinosa</w:t>
      </w:r>
      <w:r w:rsidR="003A05BD">
        <w:rPr>
          <w:rFonts w:ascii="Baskerville" w:hAnsi="Baskerville"/>
          <w:sz w:val="23"/>
          <w:szCs w:val="23"/>
        </w:rPr>
        <w:t xml:space="preserve"> del D</w:t>
      </w:r>
      <w:r w:rsidR="00471A50" w:rsidRPr="009A133A">
        <w:rPr>
          <w:rFonts w:ascii="Baskerville" w:hAnsi="Baskerville"/>
          <w:sz w:val="23"/>
          <w:szCs w:val="23"/>
        </w:rPr>
        <w:t xml:space="preserve">epartamento de Arte. El proyecto pretende impulsar la creación de una serie de obras plásticas para la exposición </w:t>
      </w:r>
      <w:r w:rsidR="00471A50" w:rsidRPr="009A133A">
        <w:rPr>
          <w:rFonts w:ascii="Baskerville" w:hAnsi="Baskerville"/>
          <w:i/>
          <w:sz w:val="23"/>
          <w:szCs w:val="23"/>
        </w:rPr>
        <w:t>Mapeando el territorio</w:t>
      </w:r>
      <w:r w:rsidR="00471A50" w:rsidRPr="009A133A">
        <w:rPr>
          <w:rFonts w:ascii="Baskerville" w:hAnsi="Baskerville"/>
          <w:sz w:val="23"/>
          <w:szCs w:val="23"/>
        </w:rPr>
        <w:t xml:space="preserve"> que tendrá lugar en la </w:t>
      </w:r>
      <w:proofErr w:type="spellStart"/>
      <w:r w:rsidR="00471A50" w:rsidRPr="009A133A">
        <w:rPr>
          <w:rFonts w:ascii="Baskerville" w:hAnsi="Baskerville"/>
          <w:sz w:val="23"/>
          <w:szCs w:val="23"/>
        </w:rPr>
        <w:t>CeroGalería</w:t>
      </w:r>
      <w:proofErr w:type="spellEnd"/>
      <w:r w:rsidR="00471A50" w:rsidRPr="009A133A">
        <w:rPr>
          <w:rFonts w:ascii="Baskerville" w:hAnsi="Baskerville"/>
          <w:sz w:val="23"/>
          <w:szCs w:val="23"/>
        </w:rPr>
        <w:t xml:space="preserve"> de Bogotá, y que forma parte de un proyecto más grande que culminará con la publicación de un catálogo a modo de libro-objeto, así como una exposición en el exterior. Puntualmente, la profesora Espinosa pide </w:t>
      </w:r>
      <w:r w:rsidR="00DB2E30" w:rsidRPr="009A133A">
        <w:rPr>
          <w:rFonts w:ascii="Baskerville" w:hAnsi="Baskerville"/>
          <w:sz w:val="23"/>
          <w:szCs w:val="23"/>
        </w:rPr>
        <w:t xml:space="preserve">en esta convocatoria </w:t>
      </w:r>
      <w:r w:rsidR="00471A50" w:rsidRPr="009A133A">
        <w:rPr>
          <w:rFonts w:ascii="Baskerville" w:hAnsi="Baskerville"/>
          <w:sz w:val="23"/>
          <w:szCs w:val="23"/>
        </w:rPr>
        <w:t>recursos para la compra de materiales, y para iniciar el trabajo del catálogo: fotografía, impresi</w:t>
      </w:r>
      <w:r w:rsidR="00DB2E30" w:rsidRPr="009A133A">
        <w:rPr>
          <w:rFonts w:ascii="Baskerville" w:hAnsi="Baskerville"/>
          <w:sz w:val="23"/>
          <w:szCs w:val="23"/>
        </w:rPr>
        <w:t xml:space="preserve">ones y </w:t>
      </w:r>
      <w:r w:rsidR="00471A50" w:rsidRPr="009A133A">
        <w:rPr>
          <w:rFonts w:ascii="Baskerville" w:hAnsi="Baskerville"/>
          <w:sz w:val="23"/>
          <w:szCs w:val="23"/>
        </w:rPr>
        <w:t xml:space="preserve">diagramación entre otros. El comité aprueba unánimemente el proyecto, por el monto total presupuestado: </w:t>
      </w:r>
      <w:r w:rsidR="00DB2E30" w:rsidRPr="009A133A">
        <w:rPr>
          <w:rFonts w:ascii="Baskerville" w:hAnsi="Baskerville"/>
          <w:sz w:val="23"/>
          <w:szCs w:val="23"/>
        </w:rPr>
        <w:t>$</w:t>
      </w:r>
      <w:r w:rsidR="00471A50" w:rsidRPr="009A133A">
        <w:rPr>
          <w:rFonts w:ascii="Baskerville" w:hAnsi="Baskerville"/>
          <w:sz w:val="23"/>
          <w:szCs w:val="23"/>
        </w:rPr>
        <w:t xml:space="preserve"> 9.602.241.</w:t>
      </w:r>
    </w:p>
    <w:p w14:paraId="476B4C2B" w14:textId="5853A2B6" w:rsidR="002F7BA1" w:rsidRPr="009A133A" w:rsidRDefault="00354266" w:rsidP="002F7BA1">
      <w:pPr>
        <w:pStyle w:val="Sinespaciado"/>
        <w:spacing w:line="276" w:lineRule="auto"/>
        <w:ind w:firstLine="708"/>
        <w:jc w:val="both"/>
        <w:rPr>
          <w:rFonts w:ascii="Baskerville" w:hAnsi="Baskerville"/>
          <w:sz w:val="23"/>
          <w:szCs w:val="23"/>
        </w:rPr>
      </w:pPr>
      <w:r w:rsidRPr="009A133A">
        <w:rPr>
          <w:rFonts w:ascii="Baskerville" w:hAnsi="Baskerville"/>
          <w:sz w:val="23"/>
          <w:szCs w:val="23"/>
        </w:rPr>
        <w:t>El tercer</w:t>
      </w:r>
      <w:r w:rsidR="00644FCB" w:rsidRPr="009A133A">
        <w:rPr>
          <w:rFonts w:ascii="Baskerville" w:hAnsi="Baskerville"/>
          <w:sz w:val="23"/>
          <w:szCs w:val="23"/>
        </w:rPr>
        <w:t xml:space="preserve"> proyecto es </w:t>
      </w:r>
      <w:r w:rsidR="00914E73" w:rsidRPr="009A133A">
        <w:rPr>
          <w:rFonts w:ascii="Baskerville" w:hAnsi="Baskerville"/>
          <w:i/>
          <w:sz w:val="23"/>
          <w:szCs w:val="23"/>
        </w:rPr>
        <w:t>Transcripción de una selección de obras de compositores europeos y locales de la época de la colonia representados en el Archivo de la Catedral de Bogotá</w:t>
      </w:r>
      <w:r w:rsidR="00914E73" w:rsidRPr="009A133A">
        <w:rPr>
          <w:rFonts w:ascii="Baskerville" w:hAnsi="Baskerville"/>
          <w:sz w:val="23"/>
          <w:szCs w:val="23"/>
        </w:rPr>
        <w:t xml:space="preserve"> </w:t>
      </w:r>
      <w:r w:rsidR="00AD1869" w:rsidRPr="009A133A">
        <w:rPr>
          <w:rFonts w:ascii="Baskerville" w:hAnsi="Baskerville"/>
          <w:sz w:val="23"/>
          <w:szCs w:val="23"/>
        </w:rPr>
        <w:t>de l</w:t>
      </w:r>
      <w:r w:rsidR="003A05BD">
        <w:rPr>
          <w:rFonts w:ascii="Baskerville" w:hAnsi="Baskerville"/>
          <w:sz w:val="23"/>
          <w:szCs w:val="23"/>
        </w:rPr>
        <w:t>a profesora Marcela García del D</w:t>
      </w:r>
      <w:r w:rsidR="00AD1869" w:rsidRPr="009A133A">
        <w:rPr>
          <w:rFonts w:ascii="Baskerville" w:hAnsi="Baskerville"/>
          <w:sz w:val="23"/>
          <w:szCs w:val="23"/>
        </w:rPr>
        <w:t xml:space="preserve">epartamento de Música. </w:t>
      </w:r>
      <w:r w:rsidR="006C2F93" w:rsidRPr="009A133A">
        <w:rPr>
          <w:rFonts w:ascii="Baskerville" w:hAnsi="Baskerville"/>
          <w:sz w:val="23"/>
          <w:szCs w:val="23"/>
        </w:rPr>
        <w:t>El proyecto propone, como objetivo principal, la transcripción de una muestra de obras musicales del período colonial que se encuentran en el Archivo de la Catedral de Bogotá. Esta transcripción sería publicada, y</w:t>
      </w:r>
      <w:r w:rsidR="00CE0198" w:rsidRPr="009A133A">
        <w:rPr>
          <w:rFonts w:ascii="Baskerville" w:hAnsi="Baskerville"/>
          <w:sz w:val="23"/>
          <w:szCs w:val="23"/>
        </w:rPr>
        <w:t xml:space="preserve"> junto con la publicación, la profesora García propone una serie de charlas, conciertos y espacios de divulgación del repertorio transcrito</w:t>
      </w:r>
      <w:r w:rsidR="006C2F93" w:rsidRPr="009A133A">
        <w:rPr>
          <w:rFonts w:ascii="Baskerville" w:hAnsi="Baskerville"/>
          <w:sz w:val="23"/>
          <w:szCs w:val="23"/>
        </w:rPr>
        <w:t>.</w:t>
      </w:r>
      <w:r w:rsidR="00CE0198" w:rsidRPr="009A133A">
        <w:rPr>
          <w:rFonts w:ascii="Baskerville" w:hAnsi="Baskerville"/>
          <w:sz w:val="23"/>
          <w:szCs w:val="23"/>
        </w:rPr>
        <w:t xml:space="preserve"> El Comité comenta que la propuesta es concisa y viable en términos generales. Sin embargo, Camil</w:t>
      </w:r>
      <w:r w:rsidR="003A05BD">
        <w:rPr>
          <w:rFonts w:ascii="Baskerville" w:hAnsi="Baskerville"/>
          <w:sz w:val="23"/>
          <w:szCs w:val="23"/>
        </w:rPr>
        <w:t>o Hernández, representante del D</w:t>
      </w:r>
      <w:r w:rsidR="00CE0198" w:rsidRPr="009A133A">
        <w:rPr>
          <w:rFonts w:ascii="Baskerville" w:hAnsi="Baskerville"/>
          <w:sz w:val="23"/>
          <w:szCs w:val="23"/>
        </w:rPr>
        <w:t>epartamento de Humanidades y Literatura</w:t>
      </w:r>
      <w:r w:rsidRPr="009A133A">
        <w:rPr>
          <w:rFonts w:ascii="Baskerville" w:hAnsi="Baskerville"/>
          <w:sz w:val="23"/>
          <w:szCs w:val="23"/>
        </w:rPr>
        <w:t>, anota que la propuesta no es clara a la hora de definir metodológicamente los criterios de selección de las obras, así como del aparato crí</w:t>
      </w:r>
      <w:r w:rsidR="00582ABB" w:rsidRPr="009A133A">
        <w:rPr>
          <w:rFonts w:ascii="Baskerville" w:hAnsi="Baskerville"/>
          <w:sz w:val="23"/>
          <w:szCs w:val="23"/>
        </w:rPr>
        <w:t>tico que guía el proyecto</w:t>
      </w:r>
      <w:r w:rsidRPr="009A133A">
        <w:rPr>
          <w:rFonts w:ascii="Baskerville" w:hAnsi="Baskerville"/>
          <w:sz w:val="23"/>
          <w:szCs w:val="23"/>
        </w:rPr>
        <w:t xml:space="preserve">. Asimismo, de </w:t>
      </w:r>
      <w:proofErr w:type="spellStart"/>
      <w:r w:rsidRPr="009A133A">
        <w:rPr>
          <w:rFonts w:ascii="Baskerville" w:hAnsi="Baskerville"/>
          <w:sz w:val="23"/>
          <w:szCs w:val="23"/>
        </w:rPr>
        <w:t>Beauvoir</w:t>
      </w:r>
      <w:proofErr w:type="spellEnd"/>
      <w:r w:rsidRPr="009A133A">
        <w:rPr>
          <w:rFonts w:ascii="Baskerville" w:hAnsi="Baskerville"/>
          <w:sz w:val="23"/>
          <w:szCs w:val="23"/>
        </w:rPr>
        <w:t xml:space="preserve"> comenta que, aunque existe una intensión de divulgación hace falta un plan tentativo que dé una idea de los posibles lugares de conciertos, la metodología de las charlas, así como la casa editorial en la que se hará la publicación del texto. El gestor de investigación comenta </w:t>
      </w:r>
      <w:r w:rsidRPr="009A133A">
        <w:rPr>
          <w:rFonts w:ascii="Baskerville" w:hAnsi="Baskerville"/>
          <w:sz w:val="23"/>
          <w:szCs w:val="23"/>
        </w:rPr>
        <w:lastRenderedPageBreak/>
        <w:t xml:space="preserve">que, al momento de revisar la propuesta, él </w:t>
      </w:r>
      <w:r w:rsidR="00582ABB" w:rsidRPr="009A133A">
        <w:rPr>
          <w:rFonts w:ascii="Baskerville" w:hAnsi="Baskerville"/>
          <w:sz w:val="23"/>
          <w:szCs w:val="23"/>
        </w:rPr>
        <w:t xml:space="preserve">le </w:t>
      </w:r>
      <w:r w:rsidRPr="009A133A">
        <w:rPr>
          <w:rFonts w:ascii="Baskerville" w:hAnsi="Baskerville"/>
          <w:sz w:val="23"/>
          <w:szCs w:val="23"/>
        </w:rPr>
        <w:t>había comentado algo similar a la profesora. El Comité CIC decide, uná</w:t>
      </w:r>
      <w:r w:rsidR="00582ABB" w:rsidRPr="009A133A">
        <w:rPr>
          <w:rFonts w:ascii="Baskerville" w:hAnsi="Baskerville"/>
          <w:sz w:val="23"/>
          <w:szCs w:val="23"/>
        </w:rPr>
        <w:t>nimemente, pre–a</w:t>
      </w:r>
      <w:r w:rsidRPr="009A133A">
        <w:rPr>
          <w:rFonts w:ascii="Baskerville" w:hAnsi="Baskerville"/>
          <w:sz w:val="23"/>
          <w:szCs w:val="23"/>
        </w:rPr>
        <w:t>probar el proyecto a condición que la profesora García aclare estos puntos. Para ello, el director del CIC se</w:t>
      </w:r>
      <w:r w:rsidR="00084043" w:rsidRPr="009A133A">
        <w:rPr>
          <w:rFonts w:ascii="Baskerville" w:hAnsi="Baskerville"/>
          <w:sz w:val="23"/>
          <w:szCs w:val="23"/>
        </w:rPr>
        <w:t xml:space="preserve"> comunicará</w:t>
      </w:r>
      <w:r w:rsidRPr="009A133A">
        <w:rPr>
          <w:rFonts w:ascii="Baskerville" w:hAnsi="Baskerville"/>
          <w:sz w:val="23"/>
          <w:szCs w:val="23"/>
        </w:rPr>
        <w:t xml:space="preserve"> con ella.</w:t>
      </w:r>
    </w:p>
    <w:p w14:paraId="55AFD9BF" w14:textId="64C8307C" w:rsidR="002F7BA1" w:rsidRPr="009A133A" w:rsidRDefault="00354266" w:rsidP="002F7BA1">
      <w:pPr>
        <w:pStyle w:val="Sinespaciado"/>
        <w:spacing w:line="276" w:lineRule="auto"/>
        <w:ind w:firstLine="708"/>
        <w:jc w:val="both"/>
        <w:rPr>
          <w:rFonts w:ascii="Baskerville" w:hAnsi="Baskerville"/>
          <w:sz w:val="23"/>
          <w:szCs w:val="23"/>
        </w:rPr>
      </w:pPr>
      <w:r w:rsidRPr="009A133A">
        <w:rPr>
          <w:rFonts w:ascii="Baskerville" w:hAnsi="Baskerville"/>
          <w:sz w:val="23"/>
          <w:szCs w:val="23"/>
        </w:rPr>
        <w:t xml:space="preserve">El cuarto proyecto es </w:t>
      </w:r>
      <w:r w:rsidR="00E5788F" w:rsidRPr="009A133A">
        <w:rPr>
          <w:rFonts w:ascii="Baskerville" w:hAnsi="Baskerville"/>
          <w:i/>
          <w:sz w:val="23"/>
          <w:szCs w:val="23"/>
        </w:rPr>
        <w:t>Plan Especial de Salvaguardia (PES) en Semana Santa en Ciénaga de Oro, Córdoba</w:t>
      </w:r>
      <w:r w:rsidR="00E5788F" w:rsidRPr="009A133A">
        <w:rPr>
          <w:rFonts w:ascii="Baskerville" w:hAnsi="Baskerville"/>
          <w:sz w:val="23"/>
          <w:szCs w:val="23"/>
        </w:rPr>
        <w:t xml:space="preserve"> del pro</w:t>
      </w:r>
      <w:r w:rsidR="003A05BD">
        <w:rPr>
          <w:rFonts w:ascii="Baskerville" w:hAnsi="Baskerville"/>
          <w:sz w:val="23"/>
          <w:szCs w:val="23"/>
        </w:rPr>
        <w:t>fesor Mario Omar Fernández del D</w:t>
      </w:r>
      <w:r w:rsidR="00E5788F" w:rsidRPr="009A133A">
        <w:rPr>
          <w:rFonts w:ascii="Baskerville" w:hAnsi="Baskerville"/>
          <w:sz w:val="23"/>
          <w:szCs w:val="23"/>
        </w:rPr>
        <w:t xml:space="preserve">epartamento de Arte. El objetivo principal del proyecto es realizar un acompañamiento a la comunidad de Ciénaga de Oro, Córdoba, en la creación e implementación de su Plan Especial de Salvaguardia (PES). El PES funciona como un manual de protección y restauración de patrimonio. Junto con la elaboración del PES, el profesor Fernández propone la elaboración de un catálogo </w:t>
      </w:r>
      <w:r w:rsidR="00D5282E" w:rsidRPr="009A133A">
        <w:rPr>
          <w:rFonts w:ascii="Baskerville" w:hAnsi="Baskerville"/>
          <w:sz w:val="23"/>
          <w:szCs w:val="23"/>
        </w:rPr>
        <w:t>fotográfico de los bienes culturales de la comunidad, así como varios talleres de capacitación para la identificación y conservació</w:t>
      </w:r>
      <w:r w:rsidR="00582ABB" w:rsidRPr="009A133A">
        <w:rPr>
          <w:rFonts w:ascii="Baskerville" w:hAnsi="Baskerville"/>
          <w:sz w:val="23"/>
          <w:szCs w:val="23"/>
        </w:rPr>
        <w:t xml:space="preserve">n de su </w:t>
      </w:r>
      <w:r w:rsidR="00D5282E" w:rsidRPr="009A133A">
        <w:rPr>
          <w:rFonts w:ascii="Baskerville" w:hAnsi="Baskerville"/>
          <w:sz w:val="23"/>
          <w:szCs w:val="23"/>
        </w:rPr>
        <w:t xml:space="preserve">patrimonio mueble e inmueble. El Comité CIC aprueba el proyecto bajo </w:t>
      </w:r>
      <w:r w:rsidR="00582ABB" w:rsidRPr="009A133A">
        <w:rPr>
          <w:rFonts w:ascii="Baskerville" w:hAnsi="Baskerville"/>
          <w:sz w:val="23"/>
          <w:szCs w:val="23"/>
        </w:rPr>
        <w:t xml:space="preserve">las condiciones ya mencionadas al ser un proyecto extemporáneo, </w:t>
      </w:r>
      <w:r w:rsidR="00D5282E" w:rsidRPr="009A133A">
        <w:rPr>
          <w:rFonts w:ascii="Baskerville" w:hAnsi="Baskerville"/>
          <w:sz w:val="23"/>
          <w:szCs w:val="23"/>
        </w:rPr>
        <w:t>y</w:t>
      </w:r>
      <w:r w:rsidR="00154966" w:rsidRPr="009A133A">
        <w:rPr>
          <w:rFonts w:ascii="Baskerville" w:hAnsi="Baskerville"/>
          <w:sz w:val="23"/>
          <w:szCs w:val="23"/>
        </w:rPr>
        <w:t xml:space="preserve"> con la totalidad del presupuesto: $ 10.000.000.</w:t>
      </w:r>
    </w:p>
    <w:p w14:paraId="35263A6C" w14:textId="49FB4932" w:rsidR="002F7BA1" w:rsidRPr="009A133A" w:rsidRDefault="00154966" w:rsidP="002F7BA1">
      <w:pPr>
        <w:pStyle w:val="Sinespaciado"/>
        <w:spacing w:line="276" w:lineRule="auto"/>
        <w:ind w:firstLine="708"/>
        <w:jc w:val="both"/>
        <w:rPr>
          <w:rFonts w:ascii="Baskerville" w:hAnsi="Baskerville"/>
          <w:sz w:val="23"/>
          <w:szCs w:val="23"/>
        </w:rPr>
      </w:pPr>
      <w:r w:rsidRPr="009A133A">
        <w:rPr>
          <w:rFonts w:ascii="Baskerville" w:hAnsi="Baskerville"/>
          <w:sz w:val="23"/>
          <w:szCs w:val="23"/>
        </w:rPr>
        <w:t xml:space="preserve">El quinto y último proyecto es </w:t>
      </w:r>
      <w:proofErr w:type="spellStart"/>
      <w:r w:rsidR="002F6A96" w:rsidRPr="009A133A">
        <w:rPr>
          <w:rFonts w:ascii="Baskerville" w:hAnsi="Baskerville"/>
          <w:i/>
          <w:sz w:val="23"/>
          <w:szCs w:val="23"/>
        </w:rPr>
        <w:t>Prensaje</w:t>
      </w:r>
      <w:proofErr w:type="spellEnd"/>
      <w:r w:rsidR="002F6A96" w:rsidRPr="009A133A">
        <w:rPr>
          <w:rFonts w:ascii="Baskerville" w:hAnsi="Baskerville"/>
          <w:i/>
          <w:sz w:val="23"/>
          <w:szCs w:val="23"/>
        </w:rPr>
        <w:t xml:space="preserve"> CD A Toda Costa</w:t>
      </w:r>
      <w:r w:rsidR="002F6A96" w:rsidRPr="009A133A">
        <w:rPr>
          <w:rFonts w:ascii="Baskerville" w:hAnsi="Baskerville"/>
          <w:sz w:val="23"/>
          <w:szCs w:val="23"/>
        </w:rPr>
        <w:t xml:space="preserve"> </w:t>
      </w:r>
      <w:r w:rsidR="00AE6ECB">
        <w:rPr>
          <w:rFonts w:ascii="Baskerville" w:hAnsi="Baskerville"/>
          <w:sz w:val="23"/>
          <w:szCs w:val="23"/>
        </w:rPr>
        <w:t>del profesor Óscar Acevedo del D</w:t>
      </w:r>
      <w:r w:rsidR="002F6A96" w:rsidRPr="009A133A">
        <w:rPr>
          <w:rFonts w:ascii="Baskerville" w:hAnsi="Baskerville"/>
          <w:sz w:val="23"/>
          <w:szCs w:val="23"/>
        </w:rPr>
        <w:t xml:space="preserve">epartamento de Música. La propuesta es, en realidad, la finalización de un proyecto CIC pasado, que fue la grabación del CD </w:t>
      </w:r>
      <w:r w:rsidR="002F6A96" w:rsidRPr="009A133A">
        <w:rPr>
          <w:rFonts w:ascii="Baskerville" w:hAnsi="Baskerville"/>
          <w:i/>
          <w:sz w:val="23"/>
          <w:szCs w:val="23"/>
        </w:rPr>
        <w:t>A toda costa</w:t>
      </w:r>
      <w:r w:rsidR="00C22D51" w:rsidRPr="009A133A">
        <w:rPr>
          <w:rFonts w:ascii="Baskerville" w:hAnsi="Baskerville"/>
          <w:sz w:val="23"/>
          <w:szCs w:val="23"/>
        </w:rPr>
        <w:t>. El profesor Acevedo pide fondo</w:t>
      </w:r>
      <w:r w:rsidR="003B51DF" w:rsidRPr="009A133A">
        <w:rPr>
          <w:rFonts w:ascii="Baskerville" w:hAnsi="Baskerville"/>
          <w:sz w:val="23"/>
          <w:szCs w:val="23"/>
        </w:rPr>
        <w:t xml:space="preserve">s para la elaboración del disco en físico, con Ediciones </w:t>
      </w:r>
      <w:proofErr w:type="spellStart"/>
      <w:r w:rsidR="003B51DF" w:rsidRPr="009A133A">
        <w:rPr>
          <w:rFonts w:ascii="Baskerville" w:hAnsi="Baskerville"/>
          <w:sz w:val="23"/>
          <w:szCs w:val="23"/>
        </w:rPr>
        <w:t>Uniandes</w:t>
      </w:r>
      <w:proofErr w:type="spellEnd"/>
      <w:r w:rsidR="003B51DF" w:rsidRPr="009A133A">
        <w:rPr>
          <w:rFonts w:ascii="Baskerville" w:hAnsi="Baskerville"/>
          <w:sz w:val="23"/>
          <w:szCs w:val="23"/>
        </w:rPr>
        <w:t xml:space="preserve"> y </w:t>
      </w:r>
      <w:proofErr w:type="spellStart"/>
      <w:r w:rsidR="003B51DF" w:rsidRPr="009A133A">
        <w:rPr>
          <w:rFonts w:ascii="Baskerville" w:hAnsi="Baskerville"/>
          <w:sz w:val="23"/>
          <w:szCs w:val="23"/>
        </w:rPr>
        <w:t>Sayco</w:t>
      </w:r>
      <w:proofErr w:type="spellEnd"/>
      <w:r w:rsidR="003B51DF" w:rsidRPr="009A133A">
        <w:rPr>
          <w:rFonts w:ascii="Baskerville" w:hAnsi="Baskerville"/>
          <w:sz w:val="23"/>
          <w:szCs w:val="23"/>
        </w:rPr>
        <w:t xml:space="preserve"> de forma que esté listo para el lanzamiento en el </w:t>
      </w:r>
      <w:r w:rsidR="00450700" w:rsidRPr="009A133A">
        <w:rPr>
          <w:rFonts w:ascii="Baskerville" w:hAnsi="Baskerville"/>
          <w:sz w:val="23"/>
          <w:szCs w:val="23"/>
        </w:rPr>
        <w:t xml:space="preserve">Teatro Mayor Julio Mario </w:t>
      </w:r>
      <w:proofErr w:type="spellStart"/>
      <w:r w:rsidR="00450700" w:rsidRPr="009A133A">
        <w:rPr>
          <w:rFonts w:ascii="Baskerville" w:hAnsi="Baskerville"/>
          <w:sz w:val="23"/>
          <w:szCs w:val="23"/>
        </w:rPr>
        <w:t>Santodomingo</w:t>
      </w:r>
      <w:proofErr w:type="spellEnd"/>
      <w:r w:rsidR="00450700" w:rsidRPr="009A133A">
        <w:rPr>
          <w:rFonts w:ascii="Baskerville" w:hAnsi="Baskerville"/>
          <w:sz w:val="23"/>
          <w:szCs w:val="23"/>
        </w:rPr>
        <w:t xml:space="preserve"> en junio. Igual que con el proyecto del profesor Fernández, el Comité decide de manera mayoritaria impulsar este proyecto con las excepciones descritas, y con el monto total del presupuesto: $ 10.000.000.</w:t>
      </w:r>
    </w:p>
    <w:p w14:paraId="2D9017EB" w14:textId="169C03EC" w:rsidR="00450700" w:rsidRPr="009A133A" w:rsidRDefault="00450700" w:rsidP="002F7BA1">
      <w:pPr>
        <w:pStyle w:val="Sinespaciado"/>
        <w:spacing w:line="276" w:lineRule="auto"/>
        <w:ind w:firstLine="708"/>
        <w:jc w:val="both"/>
        <w:rPr>
          <w:rFonts w:ascii="Baskerville" w:hAnsi="Baskerville"/>
          <w:sz w:val="23"/>
          <w:szCs w:val="23"/>
        </w:rPr>
      </w:pPr>
      <w:r w:rsidRPr="009A133A">
        <w:rPr>
          <w:rFonts w:ascii="Baskerville" w:hAnsi="Baskerville"/>
          <w:sz w:val="23"/>
          <w:szCs w:val="23"/>
        </w:rPr>
        <w:t>El Comité reparte entonces $ 48.992.297, y deja un excedente de $ 11.007.703 que quedarán reservados para una convocatoria posterior, o para iniciar alguna de las iniciativas expuestas por el director del CIC al principio de la reunión, una vez discuta esto con la Decana.</w:t>
      </w:r>
      <w:r w:rsidR="004C3B0B" w:rsidRPr="009A133A">
        <w:rPr>
          <w:rFonts w:ascii="Baskerville" w:hAnsi="Baskerville"/>
          <w:sz w:val="23"/>
          <w:szCs w:val="23"/>
        </w:rPr>
        <w:t xml:space="preserve"> </w:t>
      </w:r>
    </w:p>
    <w:p w14:paraId="349BB1CA" w14:textId="77777777" w:rsidR="004C3B0B" w:rsidRPr="009A133A" w:rsidRDefault="004C3B0B" w:rsidP="003C7E31">
      <w:pPr>
        <w:pStyle w:val="Sinespaciado"/>
        <w:spacing w:line="276" w:lineRule="auto"/>
        <w:jc w:val="both"/>
        <w:rPr>
          <w:rFonts w:ascii="Baskerville" w:hAnsi="Baskerville"/>
          <w:sz w:val="23"/>
          <w:szCs w:val="23"/>
        </w:rPr>
      </w:pPr>
    </w:p>
    <w:p w14:paraId="5572CD28" w14:textId="5707C664" w:rsidR="00095A5D" w:rsidRPr="009A133A" w:rsidRDefault="004C3B0B" w:rsidP="003C7E31">
      <w:pPr>
        <w:pStyle w:val="Sinespaciado"/>
        <w:spacing w:line="276" w:lineRule="auto"/>
        <w:jc w:val="both"/>
        <w:rPr>
          <w:rFonts w:ascii="Baskerville" w:hAnsi="Baskerville"/>
          <w:sz w:val="23"/>
          <w:szCs w:val="23"/>
        </w:rPr>
      </w:pPr>
      <w:r w:rsidRPr="009A133A">
        <w:rPr>
          <w:rFonts w:ascii="Baskerville" w:hAnsi="Baskerville"/>
          <w:sz w:val="23"/>
          <w:szCs w:val="23"/>
        </w:rPr>
        <w:t>Solodkow levanta la sesión a la 1:40 p.m.</w:t>
      </w:r>
    </w:p>
    <w:p w14:paraId="6BD16190" w14:textId="77777777" w:rsidR="001B4FE6" w:rsidRPr="009A133A" w:rsidRDefault="001B4FE6" w:rsidP="003C7E31">
      <w:pPr>
        <w:pStyle w:val="Sinespaciado"/>
        <w:spacing w:line="276" w:lineRule="auto"/>
        <w:jc w:val="both"/>
        <w:rPr>
          <w:rFonts w:ascii="Baskerville" w:hAnsi="Baskerville"/>
          <w:sz w:val="23"/>
          <w:szCs w:val="23"/>
        </w:rPr>
      </w:pPr>
    </w:p>
    <w:p w14:paraId="5A98C4DA" w14:textId="77777777" w:rsidR="001B4FE6" w:rsidRPr="009A133A" w:rsidRDefault="001B4FE6" w:rsidP="003C7E31">
      <w:pPr>
        <w:pStyle w:val="Sinespaciado"/>
        <w:spacing w:line="276" w:lineRule="auto"/>
        <w:jc w:val="both"/>
        <w:rPr>
          <w:rFonts w:ascii="Baskerville" w:hAnsi="Baskerville"/>
          <w:sz w:val="23"/>
          <w:szCs w:val="23"/>
        </w:rPr>
      </w:pPr>
    </w:p>
    <w:p w14:paraId="31C4BCA2" w14:textId="5F634D08" w:rsidR="001B4FE6" w:rsidRPr="009A133A" w:rsidRDefault="009A133A" w:rsidP="003C7E31">
      <w:pPr>
        <w:pStyle w:val="Sinespaciado"/>
        <w:spacing w:line="276" w:lineRule="auto"/>
        <w:jc w:val="both"/>
        <w:rPr>
          <w:rFonts w:ascii="Baskerville" w:hAnsi="Baskerville"/>
          <w:sz w:val="23"/>
          <w:szCs w:val="23"/>
        </w:rPr>
      </w:pPr>
      <w:r>
        <w:rPr>
          <w:rFonts w:ascii="Baskerville" w:hAnsi="Baskerville"/>
          <w:noProof/>
          <w:sz w:val="23"/>
          <w:szCs w:val="23"/>
          <w:lang w:val="es-ES_tradnl" w:eastAsia="es-ES_tradnl"/>
        </w:rPr>
        <w:drawing>
          <wp:inline distT="0" distB="0" distL="0" distR="0" wp14:anchorId="7F8F0FA2" wp14:editId="44BA8520">
            <wp:extent cx="2921046" cy="889706"/>
            <wp:effectExtent l="0" t="0" r="0" b="0"/>
            <wp:docPr id="4" name="Imagen 4" descr="../../../Imágenes%20y%20fotos%20CIC/Firma%20digital%20David%20Solodko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nes%20y%20fotos%20CIC/Firma%20digital%20David%20Solodkow.png"/>
                    <pic:cNvPicPr>
                      <a:picLocks noChangeAspect="1" noChangeArrowheads="1"/>
                    </pic:cNvPicPr>
                  </pic:nvPicPr>
                  <pic:blipFill rotWithShape="1">
                    <a:blip r:embed="rId8">
                      <a:extLst>
                        <a:ext uri="{28A0092B-C50C-407E-A947-70E740481C1C}">
                          <a14:useLocalDpi xmlns:a14="http://schemas.microsoft.com/office/drawing/2010/main" val="0"/>
                        </a:ext>
                      </a:extLst>
                    </a:blip>
                    <a:srcRect t="25129" b="25720"/>
                    <a:stretch/>
                  </pic:blipFill>
                  <pic:spPr bwMode="auto">
                    <a:xfrm>
                      <a:off x="0" y="0"/>
                      <a:ext cx="2976638" cy="906638"/>
                    </a:xfrm>
                    <a:prstGeom prst="rect">
                      <a:avLst/>
                    </a:prstGeom>
                    <a:noFill/>
                    <a:ln>
                      <a:noFill/>
                    </a:ln>
                    <a:extLst>
                      <a:ext uri="{53640926-AAD7-44D8-BBD7-CCE9431645EC}">
                        <a14:shadowObscured xmlns:a14="http://schemas.microsoft.com/office/drawing/2010/main"/>
                      </a:ext>
                    </a:extLst>
                  </pic:spPr>
                </pic:pic>
              </a:graphicData>
            </a:graphic>
          </wp:inline>
        </w:drawing>
      </w:r>
      <w:bookmarkStart w:id="0" w:name="_GoBack"/>
      <w:bookmarkEnd w:id="0"/>
    </w:p>
    <w:p w14:paraId="638559BB" w14:textId="0C4DEA83" w:rsidR="001B4FE6" w:rsidRPr="009A133A" w:rsidRDefault="001B4FE6" w:rsidP="003C7E31">
      <w:pPr>
        <w:pStyle w:val="Sinespaciado"/>
        <w:spacing w:line="276" w:lineRule="auto"/>
        <w:jc w:val="both"/>
        <w:rPr>
          <w:rFonts w:ascii="Baskerville" w:hAnsi="Baskerville"/>
          <w:b/>
          <w:sz w:val="23"/>
          <w:szCs w:val="23"/>
        </w:rPr>
      </w:pPr>
      <w:r w:rsidRPr="009A133A">
        <w:rPr>
          <w:rFonts w:ascii="Baskerville" w:hAnsi="Baskerville"/>
          <w:b/>
          <w:sz w:val="23"/>
          <w:szCs w:val="23"/>
        </w:rPr>
        <w:t>David Solodkow</w:t>
      </w:r>
    </w:p>
    <w:p w14:paraId="0DD054B2" w14:textId="242A5FC2" w:rsidR="001B4FE6" w:rsidRDefault="001B4FE6" w:rsidP="003C7E31">
      <w:pPr>
        <w:pStyle w:val="Sinespaciado"/>
        <w:spacing w:line="276" w:lineRule="auto"/>
        <w:jc w:val="both"/>
        <w:rPr>
          <w:rFonts w:ascii="Baskerville" w:hAnsi="Baskerville"/>
          <w:sz w:val="23"/>
          <w:szCs w:val="23"/>
        </w:rPr>
      </w:pPr>
      <w:r w:rsidRPr="009A133A">
        <w:rPr>
          <w:rFonts w:ascii="Baskerville" w:hAnsi="Baskerville"/>
          <w:sz w:val="23"/>
          <w:szCs w:val="23"/>
        </w:rPr>
        <w:t xml:space="preserve">Director </w:t>
      </w:r>
    </w:p>
    <w:p w14:paraId="61683EE4" w14:textId="7AEFDFA2" w:rsidR="009A133A" w:rsidRDefault="009A133A" w:rsidP="003C7E31">
      <w:pPr>
        <w:pStyle w:val="Sinespaciado"/>
        <w:spacing w:line="276" w:lineRule="auto"/>
        <w:jc w:val="both"/>
        <w:rPr>
          <w:rFonts w:ascii="Baskerville" w:hAnsi="Baskerville"/>
          <w:sz w:val="23"/>
          <w:szCs w:val="23"/>
        </w:rPr>
      </w:pPr>
      <w:r>
        <w:rPr>
          <w:rFonts w:ascii="Baskerville" w:hAnsi="Baskerville"/>
          <w:sz w:val="23"/>
          <w:szCs w:val="23"/>
        </w:rPr>
        <w:t>Centro de Investigación y Creación</w:t>
      </w:r>
    </w:p>
    <w:p w14:paraId="53870DC2" w14:textId="6EEC8270" w:rsidR="009A133A" w:rsidRDefault="009A133A" w:rsidP="003C7E31">
      <w:pPr>
        <w:pStyle w:val="Sinespaciado"/>
        <w:spacing w:line="276" w:lineRule="auto"/>
        <w:jc w:val="both"/>
        <w:rPr>
          <w:rFonts w:ascii="Baskerville" w:hAnsi="Baskerville"/>
          <w:sz w:val="23"/>
          <w:szCs w:val="23"/>
        </w:rPr>
      </w:pPr>
      <w:r>
        <w:rPr>
          <w:rFonts w:ascii="Baskerville" w:hAnsi="Baskerville"/>
          <w:sz w:val="23"/>
          <w:szCs w:val="23"/>
        </w:rPr>
        <w:t>Facultad de Artes y Humanidades</w:t>
      </w:r>
    </w:p>
    <w:p w14:paraId="3070B56A" w14:textId="02550837" w:rsidR="009A133A" w:rsidRDefault="009A133A" w:rsidP="003C7E31">
      <w:pPr>
        <w:pStyle w:val="Sinespaciado"/>
        <w:spacing w:line="276" w:lineRule="auto"/>
        <w:jc w:val="both"/>
        <w:rPr>
          <w:rFonts w:ascii="Baskerville" w:hAnsi="Baskerville"/>
          <w:sz w:val="23"/>
          <w:szCs w:val="23"/>
        </w:rPr>
      </w:pPr>
      <w:r>
        <w:rPr>
          <w:rFonts w:ascii="Baskerville" w:hAnsi="Baskerville"/>
          <w:sz w:val="23"/>
          <w:szCs w:val="23"/>
        </w:rPr>
        <w:t>Universidad de los Andes</w:t>
      </w:r>
    </w:p>
    <w:p w14:paraId="56CA5EDF" w14:textId="77777777" w:rsidR="00926467" w:rsidRDefault="00926467" w:rsidP="003C7E31">
      <w:pPr>
        <w:pStyle w:val="Sinespaciado"/>
        <w:spacing w:line="276" w:lineRule="auto"/>
        <w:jc w:val="both"/>
        <w:rPr>
          <w:rFonts w:ascii="Baskerville" w:hAnsi="Baskerville"/>
          <w:sz w:val="23"/>
          <w:szCs w:val="23"/>
        </w:rPr>
      </w:pPr>
    </w:p>
    <w:p w14:paraId="2CA68693" w14:textId="3300CA54" w:rsidR="00926467" w:rsidRPr="009A133A" w:rsidRDefault="00926467" w:rsidP="003C7E31">
      <w:pPr>
        <w:pStyle w:val="Sinespaciado"/>
        <w:spacing w:line="276" w:lineRule="auto"/>
        <w:jc w:val="both"/>
        <w:rPr>
          <w:rFonts w:ascii="Baskerville" w:hAnsi="Baskerville"/>
          <w:sz w:val="23"/>
          <w:szCs w:val="23"/>
        </w:rPr>
      </w:pPr>
    </w:p>
    <w:sectPr w:rsidR="00926467" w:rsidRPr="009A133A" w:rsidSect="003C7E31">
      <w:headerReference w:type="even" r:id="rId9"/>
      <w:headerReference w:type="default" r:id="rId10"/>
      <w:pgSz w:w="12240" w:h="15840"/>
      <w:pgMar w:top="1418" w:right="1418" w:bottom="1418" w:left="1418" w:header="703" w:footer="708"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7440F1" w14:textId="77777777" w:rsidR="00DF0179" w:rsidRDefault="00DF0179" w:rsidP="003C7E31">
      <w:r>
        <w:separator/>
      </w:r>
    </w:p>
  </w:endnote>
  <w:endnote w:type="continuationSeparator" w:id="0">
    <w:p w14:paraId="4B3B52D4" w14:textId="77777777" w:rsidR="00DF0179" w:rsidRDefault="00DF0179" w:rsidP="003C7E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Garamond">
    <w:panose1 w:val="02020404030301010803"/>
    <w:charset w:val="00"/>
    <w:family w:val="auto"/>
    <w:pitch w:val="variable"/>
    <w:sig w:usb0="00000287" w:usb1="00000000" w:usb2="00000000" w:usb3="00000000" w:csb0="0000009F" w:csb1="00000000"/>
  </w:font>
  <w:font w:name="Calibri Light">
    <w:panose1 w:val="020F0302020204030204"/>
    <w:charset w:val="00"/>
    <w:family w:val="auto"/>
    <w:pitch w:val="variable"/>
    <w:sig w:usb0="A00002EF" w:usb1="4000207B" w:usb2="00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Baskerville">
    <w:panose1 w:val="02020502070401020303"/>
    <w:charset w:val="00"/>
    <w:family w:val="auto"/>
    <w:pitch w:val="variable"/>
    <w:sig w:usb0="80000067" w:usb1="00000000" w:usb2="00000000" w:usb3="00000000" w:csb0="0000019F" w:csb1="00000000"/>
  </w:font>
  <w:font w:name="Helvetica Light">
    <w:panose1 w:val="020B0403020202020204"/>
    <w:charset w:val="00"/>
    <w:family w:val="auto"/>
    <w:pitch w:val="variable"/>
    <w:sig w:usb0="800000AF" w:usb1="4000204A"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DBF0F8" w14:textId="77777777" w:rsidR="00DF0179" w:rsidRDefault="00DF0179" w:rsidP="003C7E31">
      <w:r>
        <w:separator/>
      </w:r>
    </w:p>
  </w:footnote>
  <w:footnote w:type="continuationSeparator" w:id="0">
    <w:p w14:paraId="5B8AE20F" w14:textId="77777777" w:rsidR="00DF0179" w:rsidRDefault="00DF0179" w:rsidP="003C7E3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90AFBE" w14:textId="77777777" w:rsidR="003C7E31" w:rsidRDefault="003C7E31" w:rsidP="008F19D4">
    <w:pPr>
      <w:pStyle w:val="Encabezado"/>
      <w:framePr w:wrap="none"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9103367" w14:textId="77777777" w:rsidR="003C7E31" w:rsidRDefault="003C7E31" w:rsidP="003C7E31">
    <w:pPr>
      <w:pStyle w:val="Encabezado"/>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BAE4E4" w14:textId="77777777" w:rsidR="003C7E31" w:rsidRPr="00AB19B8" w:rsidRDefault="003C7E31" w:rsidP="003C7E31">
    <w:pPr>
      <w:pStyle w:val="Encabezado"/>
      <w:framePr w:wrap="none" w:vAnchor="text" w:hAnchor="page" w:x="10702" w:y="20"/>
      <w:rPr>
        <w:rStyle w:val="Nmerodepgina"/>
        <w:rFonts w:ascii="Helvetica Light" w:hAnsi="Helvetica Light"/>
        <w:sz w:val="20"/>
        <w:szCs w:val="20"/>
      </w:rPr>
    </w:pPr>
    <w:r w:rsidRPr="00AB19B8">
      <w:rPr>
        <w:rStyle w:val="Nmerodepgina"/>
        <w:rFonts w:ascii="Helvetica Light" w:hAnsi="Helvetica Light"/>
        <w:sz w:val="20"/>
        <w:szCs w:val="20"/>
      </w:rPr>
      <w:fldChar w:fldCharType="begin"/>
    </w:r>
    <w:r w:rsidRPr="00AB19B8">
      <w:rPr>
        <w:rStyle w:val="Nmerodepgina"/>
        <w:rFonts w:ascii="Helvetica Light" w:hAnsi="Helvetica Light"/>
        <w:sz w:val="20"/>
        <w:szCs w:val="20"/>
      </w:rPr>
      <w:instrText xml:space="preserve">PAGE  </w:instrText>
    </w:r>
    <w:r w:rsidRPr="00AB19B8">
      <w:rPr>
        <w:rStyle w:val="Nmerodepgina"/>
        <w:rFonts w:ascii="Helvetica Light" w:hAnsi="Helvetica Light"/>
        <w:sz w:val="20"/>
        <w:szCs w:val="20"/>
      </w:rPr>
      <w:fldChar w:fldCharType="separate"/>
    </w:r>
    <w:r w:rsidR="00AE6ECB">
      <w:rPr>
        <w:rStyle w:val="Nmerodepgina"/>
        <w:rFonts w:ascii="Helvetica Light" w:hAnsi="Helvetica Light"/>
        <w:noProof/>
        <w:sz w:val="20"/>
        <w:szCs w:val="20"/>
      </w:rPr>
      <w:t>3</w:t>
    </w:r>
    <w:r w:rsidRPr="00AB19B8">
      <w:rPr>
        <w:rStyle w:val="Nmerodepgina"/>
        <w:rFonts w:ascii="Helvetica Light" w:hAnsi="Helvetica Light"/>
        <w:sz w:val="20"/>
        <w:szCs w:val="20"/>
      </w:rPr>
      <w:fldChar w:fldCharType="end"/>
    </w:r>
  </w:p>
  <w:p w14:paraId="2E274626" w14:textId="5AA6F28D" w:rsidR="003C7E31" w:rsidRPr="00AB19B8" w:rsidRDefault="003C7E31" w:rsidP="00D5282E">
    <w:pPr>
      <w:pStyle w:val="Encabezado"/>
      <w:ind w:right="357"/>
      <w:jc w:val="right"/>
      <w:rPr>
        <w:rFonts w:ascii="Helvetica Light" w:hAnsi="Helvetica Light"/>
        <w:sz w:val="20"/>
        <w:szCs w:val="20"/>
      </w:rPr>
    </w:pPr>
    <w:r w:rsidRPr="00AB19B8">
      <w:rPr>
        <w:rFonts w:ascii="Helvetica Light" w:hAnsi="Helvetica Light"/>
        <w:sz w:val="20"/>
        <w:szCs w:val="20"/>
      </w:rPr>
      <w:t>Acta 95</w:t>
    </w:r>
  </w:p>
  <w:p w14:paraId="572A5C2B" w14:textId="77777777" w:rsidR="00D5282E" w:rsidRPr="00AB19B8" w:rsidRDefault="00D5282E">
    <w:pPr>
      <w:rPr>
        <w:rFonts w:ascii="Helvetica Light" w:hAnsi="Helvetica Light"/>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4BE8"/>
    <w:rsid w:val="00084043"/>
    <w:rsid w:val="00095A5D"/>
    <w:rsid w:val="000B74DF"/>
    <w:rsid w:val="000F45E7"/>
    <w:rsid w:val="00154966"/>
    <w:rsid w:val="001B4FE6"/>
    <w:rsid w:val="001F2880"/>
    <w:rsid w:val="002F6A96"/>
    <w:rsid w:val="002F7BA1"/>
    <w:rsid w:val="00303620"/>
    <w:rsid w:val="00323F67"/>
    <w:rsid w:val="003250B9"/>
    <w:rsid w:val="00334D82"/>
    <w:rsid w:val="00354266"/>
    <w:rsid w:val="003A05BD"/>
    <w:rsid w:val="003B51DF"/>
    <w:rsid w:val="003C7E31"/>
    <w:rsid w:val="00450700"/>
    <w:rsid w:val="00471A50"/>
    <w:rsid w:val="004C3B0B"/>
    <w:rsid w:val="00582ABB"/>
    <w:rsid w:val="00594D9D"/>
    <w:rsid w:val="005D088B"/>
    <w:rsid w:val="00634484"/>
    <w:rsid w:val="00644FCB"/>
    <w:rsid w:val="00692811"/>
    <w:rsid w:val="006C2F93"/>
    <w:rsid w:val="007F65E7"/>
    <w:rsid w:val="0083065F"/>
    <w:rsid w:val="008C3768"/>
    <w:rsid w:val="008F25C2"/>
    <w:rsid w:val="0091424A"/>
    <w:rsid w:val="00914E73"/>
    <w:rsid w:val="00926467"/>
    <w:rsid w:val="009A133A"/>
    <w:rsid w:val="00AB19B8"/>
    <w:rsid w:val="00AD1869"/>
    <w:rsid w:val="00AE6ECB"/>
    <w:rsid w:val="00C22D51"/>
    <w:rsid w:val="00CE0198"/>
    <w:rsid w:val="00D5282E"/>
    <w:rsid w:val="00DB2E30"/>
    <w:rsid w:val="00DC7839"/>
    <w:rsid w:val="00DD78FF"/>
    <w:rsid w:val="00DE5E57"/>
    <w:rsid w:val="00DF0179"/>
    <w:rsid w:val="00DF4BE8"/>
    <w:rsid w:val="00E5788F"/>
    <w:rsid w:val="00E6431A"/>
    <w:rsid w:val="00EA466D"/>
  </w:rsids>
  <m:mathPr>
    <m:mathFont m:val="Cambria Math"/>
    <m:brkBin m:val="before"/>
    <m:brkBinSub m:val="--"/>
    <m:smallFrac m:val="0"/>
    <m:dispDef/>
    <m:lMargin m:val="0"/>
    <m:rMargin m:val="0"/>
    <m:defJc m:val="centerGroup"/>
    <m:wrapIndent m:val="1440"/>
    <m:intLim m:val="subSup"/>
    <m:naryLim m:val="undOvr"/>
  </m:mathPr>
  <w:themeFontLang w:val="es-ES_tradnl"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01EE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DF4BE8"/>
    <w:rPr>
      <w:lang w:val="es-ES"/>
    </w:rPr>
  </w:style>
  <w:style w:type="paragraph" w:styleId="Encabezado">
    <w:name w:val="header"/>
    <w:basedOn w:val="Normal"/>
    <w:link w:val="EncabezadoCar"/>
    <w:uiPriority w:val="99"/>
    <w:unhideWhenUsed/>
    <w:rsid w:val="003C7E31"/>
    <w:pPr>
      <w:tabs>
        <w:tab w:val="center" w:pos="4252"/>
        <w:tab w:val="right" w:pos="8504"/>
      </w:tabs>
    </w:pPr>
  </w:style>
  <w:style w:type="character" w:customStyle="1" w:styleId="EncabezadoCar">
    <w:name w:val="Encabezado Car"/>
    <w:basedOn w:val="Fuentedeprrafopredeter"/>
    <w:link w:val="Encabezado"/>
    <w:uiPriority w:val="99"/>
    <w:rsid w:val="003C7E31"/>
    <w:rPr>
      <w:lang w:val="es-ES"/>
    </w:rPr>
  </w:style>
  <w:style w:type="character" w:styleId="Nmerodepgina">
    <w:name w:val="page number"/>
    <w:basedOn w:val="Fuentedeprrafopredeter"/>
    <w:uiPriority w:val="99"/>
    <w:semiHidden/>
    <w:unhideWhenUsed/>
    <w:rsid w:val="003C7E31"/>
  </w:style>
  <w:style w:type="paragraph" w:styleId="Piedepgina">
    <w:name w:val="footer"/>
    <w:basedOn w:val="Normal"/>
    <w:link w:val="PiedepginaCar"/>
    <w:uiPriority w:val="99"/>
    <w:unhideWhenUsed/>
    <w:rsid w:val="003C7E31"/>
    <w:pPr>
      <w:tabs>
        <w:tab w:val="center" w:pos="4252"/>
        <w:tab w:val="right" w:pos="8504"/>
      </w:tabs>
    </w:pPr>
  </w:style>
  <w:style w:type="character" w:customStyle="1" w:styleId="PiedepginaCar">
    <w:name w:val="Pie de página Car"/>
    <w:basedOn w:val="Fuentedeprrafopredeter"/>
    <w:link w:val="Piedepgina"/>
    <w:uiPriority w:val="99"/>
    <w:rsid w:val="003C7E31"/>
    <w:rPr>
      <w:lang w:val="es-ES"/>
    </w:rPr>
  </w:style>
  <w:style w:type="paragraph" w:styleId="Textonotapie">
    <w:name w:val="footnote text"/>
    <w:basedOn w:val="Normal"/>
    <w:link w:val="TextonotapieCar"/>
    <w:uiPriority w:val="99"/>
    <w:semiHidden/>
    <w:unhideWhenUsed/>
    <w:rsid w:val="00084043"/>
    <w:rPr>
      <w:sz w:val="20"/>
      <w:szCs w:val="20"/>
    </w:rPr>
  </w:style>
  <w:style w:type="character" w:customStyle="1" w:styleId="TextonotapieCar">
    <w:name w:val="Texto nota pie Car"/>
    <w:basedOn w:val="Fuentedeprrafopredeter"/>
    <w:link w:val="Textonotapie"/>
    <w:uiPriority w:val="99"/>
    <w:semiHidden/>
    <w:rsid w:val="00084043"/>
    <w:rPr>
      <w:sz w:val="20"/>
      <w:szCs w:val="20"/>
      <w:lang w:val="es-ES"/>
    </w:rPr>
  </w:style>
  <w:style w:type="character" w:styleId="Refdenotaalpie">
    <w:name w:val="footnote reference"/>
    <w:basedOn w:val="Fuentedeprrafopredeter"/>
    <w:uiPriority w:val="99"/>
    <w:semiHidden/>
    <w:unhideWhenUsed/>
    <w:rsid w:val="0008404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605539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image" Target="media/image2.png"/><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FACC63-32E0-EA44-A133-511594238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3</Pages>
  <Words>1371</Words>
  <Characters>7541</Characters>
  <Application>Microsoft Macintosh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Universidad de los Andes</Company>
  <LinksUpToDate>false</LinksUpToDate>
  <CharactersWithSpaces>8895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Alejandro Giraldo Gil</dc:creator>
  <cp:keywords/>
  <dc:description/>
  <cp:lastModifiedBy>Alejandro Giraldo Gil</cp:lastModifiedBy>
  <cp:revision>10</cp:revision>
  <dcterms:created xsi:type="dcterms:W3CDTF">2017-04-17T19:51:00Z</dcterms:created>
  <dcterms:modified xsi:type="dcterms:W3CDTF">2017-04-19T14:42:00Z</dcterms:modified>
</cp:coreProperties>
</file>